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Default="002C60CE" w:rsidP="006F14ED">
      <w:pPr>
        <w:spacing w:after="120" w:line="276" w:lineRule="auto"/>
        <w:jc w:val="both"/>
        <w:rPr>
          <w:b/>
          <w:lang w:val="ka-GE"/>
        </w:rPr>
      </w:pPr>
      <w:r w:rsidRPr="002C60CE">
        <w:rPr>
          <w:b/>
          <w:lang w:val="ka-GE"/>
        </w:rPr>
        <w:t xml:space="preserve">სოციალური დაცვა </w:t>
      </w:r>
    </w:p>
    <w:p w:rsidR="002C60CE" w:rsidRPr="002C60CE" w:rsidRDefault="002C60CE" w:rsidP="006F14ED">
      <w:pPr>
        <w:spacing w:after="120" w:line="276" w:lineRule="auto"/>
        <w:jc w:val="both"/>
        <w:rPr>
          <w:rFonts w:cs="Sylfaen"/>
          <w:sz w:val="22"/>
        </w:rPr>
      </w:pPr>
      <w:r w:rsidRPr="002C60CE">
        <w:rPr>
          <w:rFonts w:ascii="Arial" w:hAnsi="Arial" w:cs="Arial"/>
          <w:sz w:val="22"/>
        </w:rPr>
        <w:t xml:space="preserve">„2018 </w:t>
      </w:r>
      <w:proofErr w:type="spellStart"/>
      <w:r w:rsidRPr="002C60CE">
        <w:rPr>
          <w:rFonts w:cs="Sylfaen"/>
          <w:sz w:val="22"/>
        </w:rPr>
        <w:t>წელს</w:t>
      </w:r>
      <w:proofErr w:type="spellEnd"/>
      <w:r w:rsidRPr="002C60CE">
        <w:rPr>
          <w:rFonts w:cs="Sylfaen"/>
          <w:sz w:val="22"/>
          <w:lang w:val="ka-GE"/>
        </w:rPr>
        <w:t xml:space="preserve"> </w:t>
      </w:r>
      <w:proofErr w:type="spellStart"/>
      <w:r w:rsidRPr="002C60CE">
        <w:rPr>
          <w:rFonts w:cs="Sylfaen"/>
          <w:sz w:val="22"/>
        </w:rPr>
        <w:t>საქართველოში</w:t>
      </w:r>
      <w:proofErr w:type="spellEnd"/>
      <w:r w:rsidRPr="002C60CE">
        <w:rPr>
          <w:rFonts w:cs="Sylfaen"/>
          <w:sz w:val="22"/>
          <w:lang w:val="ka-GE"/>
        </w:rPr>
        <w:t xml:space="preserve"> </w:t>
      </w:r>
      <w:proofErr w:type="spellStart"/>
      <w:r w:rsidRPr="002C60CE">
        <w:rPr>
          <w:rFonts w:cs="Sylfaen"/>
          <w:sz w:val="22"/>
        </w:rPr>
        <w:t>ადამიანის</w:t>
      </w:r>
      <w:proofErr w:type="spellEnd"/>
      <w:r w:rsidRPr="002C60CE">
        <w:rPr>
          <w:rFonts w:cs="Sylfaen"/>
          <w:sz w:val="22"/>
          <w:lang w:val="ka-GE"/>
        </w:rPr>
        <w:t xml:space="preserve"> </w:t>
      </w:r>
      <w:proofErr w:type="spellStart"/>
      <w:r w:rsidRPr="002C60CE">
        <w:rPr>
          <w:rFonts w:cs="Sylfaen"/>
          <w:sz w:val="22"/>
        </w:rPr>
        <w:t>უფლებათა</w:t>
      </w:r>
      <w:proofErr w:type="spellEnd"/>
      <w:r w:rsidRPr="002C60CE">
        <w:rPr>
          <w:rFonts w:cs="Sylfaen"/>
          <w:sz w:val="22"/>
          <w:lang w:val="ka-GE"/>
        </w:rPr>
        <w:t xml:space="preserve"> </w:t>
      </w:r>
      <w:proofErr w:type="spellStart"/>
      <w:r w:rsidRPr="002C60CE">
        <w:rPr>
          <w:rFonts w:cs="Sylfaen"/>
          <w:sz w:val="22"/>
        </w:rPr>
        <w:t>და</w:t>
      </w:r>
      <w:proofErr w:type="spellEnd"/>
      <w:r w:rsidRPr="002C60CE">
        <w:rPr>
          <w:rFonts w:cs="Sylfaen"/>
          <w:sz w:val="22"/>
          <w:lang w:val="ka-GE"/>
        </w:rPr>
        <w:t xml:space="preserve"> </w:t>
      </w:r>
      <w:proofErr w:type="spellStart"/>
      <w:r w:rsidRPr="002C60CE">
        <w:rPr>
          <w:rFonts w:cs="Sylfaen"/>
          <w:sz w:val="22"/>
        </w:rPr>
        <w:t>თავისუფლებათა</w:t>
      </w:r>
      <w:proofErr w:type="spellEnd"/>
      <w:r w:rsidRPr="002C60CE">
        <w:rPr>
          <w:rFonts w:cs="Sylfaen"/>
          <w:sz w:val="22"/>
          <w:lang w:val="ka-GE"/>
        </w:rPr>
        <w:t xml:space="preserve"> </w:t>
      </w:r>
      <w:proofErr w:type="spellStart"/>
      <w:r w:rsidRPr="002C60CE">
        <w:rPr>
          <w:rFonts w:cs="Sylfaen"/>
          <w:sz w:val="22"/>
        </w:rPr>
        <w:t>დაცვის</w:t>
      </w:r>
      <w:proofErr w:type="spellEnd"/>
      <w:r w:rsidRPr="002C60CE">
        <w:rPr>
          <w:rFonts w:cs="Sylfaen"/>
          <w:sz w:val="22"/>
          <w:lang w:val="ka-GE"/>
        </w:rPr>
        <w:t xml:space="preserve"> </w:t>
      </w:r>
      <w:proofErr w:type="spellStart"/>
      <w:r w:rsidRPr="002C60CE">
        <w:rPr>
          <w:rFonts w:cs="Sylfaen"/>
          <w:sz w:val="22"/>
        </w:rPr>
        <w:t>მდგომარეობის</w:t>
      </w:r>
      <w:proofErr w:type="spellEnd"/>
      <w:r w:rsidRPr="002C60CE">
        <w:rPr>
          <w:rFonts w:cs="Sylfaen"/>
          <w:sz w:val="22"/>
          <w:lang w:val="ka-GE"/>
        </w:rPr>
        <w:t xml:space="preserve"> </w:t>
      </w:r>
      <w:proofErr w:type="spellStart"/>
      <w:proofErr w:type="gramStart"/>
      <w:r w:rsidRPr="002C60CE">
        <w:rPr>
          <w:rFonts w:cs="Sylfaen"/>
          <w:sz w:val="22"/>
        </w:rPr>
        <w:t>შესახებ</w:t>
      </w:r>
      <w:proofErr w:type="spellEnd"/>
      <w:r w:rsidRPr="002C60CE">
        <w:rPr>
          <w:rFonts w:ascii="Arial" w:hAnsi="Arial" w:cs="Arial"/>
          <w:sz w:val="22"/>
        </w:rPr>
        <w:t xml:space="preserve">“ </w:t>
      </w:r>
      <w:proofErr w:type="spellStart"/>
      <w:r w:rsidRPr="002C60CE">
        <w:rPr>
          <w:rFonts w:cs="Sylfaen"/>
          <w:sz w:val="22"/>
        </w:rPr>
        <w:t>საქართველოს</w:t>
      </w:r>
      <w:proofErr w:type="spellEnd"/>
      <w:proofErr w:type="gramEnd"/>
      <w:r w:rsidRPr="002C60CE">
        <w:rPr>
          <w:rFonts w:ascii="Arial" w:hAnsi="Arial" w:cs="Arial"/>
          <w:sz w:val="22"/>
        </w:rPr>
        <w:t xml:space="preserve"> </w:t>
      </w:r>
      <w:proofErr w:type="spellStart"/>
      <w:r w:rsidRPr="002C60CE">
        <w:rPr>
          <w:rFonts w:cs="Sylfaen"/>
          <w:sz w:val="22"/>
        </w:rPr>
        <w:t>სახალხო</w:t>
      </w:r>
      <w:proofErr w:type="spellEnd"/>
      <w:r w:rsidRPr="002C60CE">
        <w:rPr>
          <w:rFonts w:ascii="Arial" w:hAnsi="Arial" w:cs="Arial"/>
          <w:sz w:val="22"/>
        </w:rPr>
        <w:t xml:space="preserve"> </w:t>
      </w:r>
      <w:proofErr w:type="spellStart"/>
      <w:r w:rsidRPr="002C60CE">
        <w:rPr>
          <w:rFonts w:cs="Sylfaen"/>
          <w:sz w:val="22"/>
        </w:rPr>
        <w:t>დამცველის</w:t>
      </w:r>
      <w:proofErr w:type="spellEnd"/>
      <w:r w:rsidRPr="002C60CE">
        <w:rPr>
          <w:rFonts w:ascii="Arial" w:hAnsi="Arial" w:cs="Arial"/>
          <w:sz w:val="22"/>
        </w:rPr>
        <w:t xml:space="preserve"> </w:t>
      </w:r>
      <w:proofErr w:type="spellStart"/>
      <w:r w:rsidRPr="002C60CE">
        <w:rPr>
          <w:rFonts w:cs="Sylfaen"/>
          <w:sz w:val="22"/>
        </w:rPr>
        <w:t>ანგარიშის</w:t>
      </w:r>
      <w:proofErr w:type="spellEnd"/>
      <w:r w:rsidRPr="002C60CE">
        <w:rPr>
          <w:rFonts w:ascii="Arial" w:hAnsi="Arial" w:cs="Arial"/>
          <w:sz w:val="22"/>
        </w:rPr>
        <w:t xml:space="preserve"> </w:t>
      </w:r>
      <w:proofErr w:type="spellStart"/>
      <w:r w:rsidRPr="002C60CE">
        <w:rPr>
          <w:rFonts w:cs="Sylfaen"/>
          <w:sz w:val="22"/>
        </w:rPr>
        <w:t>თაობაზე</w:t>
      </w:r>
      <w:proofErr w:type="spellEnd"/>
      <w:r w:rsidRPr="002C60CE">
        <w:rPr>
          <w:rFonts w:ascii="Arial" w:hAnsi="Arial" w:cs="Arial"/>
          <w:sz w:val="22"/>
        </w:rPr>
        <w:t xml:space="preserve">“ </w:t>
      </w:r>
      <w:proofErr w:type="spellStart"/>
      <w:r w:rsidRPr="002C60CE">
        <w:rPr>
          <w:rFonts w:cs="Sylfaen"/>
          <w:sz w:val="22"/>
        </w:rPr>
        <w:t>საქართველოს</w:t>
      </w:r>
      <w:proofErr w:type="spellEnd"/>
      <w:r w:rsidRPr="002C60CE">
        <w:rPr>
          <w:rFonts w:cs="Sylfaen"/>
          <w:sz w:val="22"/>
          <w:lang w:val="ka-GE"/>
        </w:rPr>
        <w:t xml:space="preserve"> </w:t>
      </w:r>
      <w:proofErr w:type="spellStart"/>
      <w:r w:rsidRPr="002C60CE">
        <w:rPr>
          <w:rFonts w:cs="Sylfaen"/>
          <w:sz w:val="22"/>
        </w:rPr>
        <w:t>პარლამენტის</w:t>
      </w:r>
      <w:proofErr w:type="spellEnd"/>
      <w:r w:rsidRPr="002C60CE">
        <w:rPr>
          <w:rFonts w:ascii="Arial" w:hAnsi="Arial" w:cs="Arial"/>
          <w:sz w:val="22"/>
        </w:rPr>
        <w:t xml:space="preserve"> </w:t>
      </w:r>
      <w:proofErr w:type="spellStart"/>
      <w:r w:rsidRPr="002C60CE">
        <w:rPr>
          <w:rFonts w:cs="Sylfaen"/>
          <w:sz w:val="22"/>
        </w:rPr>
        <w:t>დადგენილებით</w:t>
      </w:r>
      <w:proofErr w:type="spellEnd"/>
      <w:r w:rsidRPr="002C60CE">
        <w:rPr>
          <w:rFonts w:ascii="Arial" w:hAnsi="Arial" w:cs="Arial"/>
          <w:sz w:val="22"/>
        </w:rPr>
        <w:t xml:space="preserve"> </w:t>
      </w:r>
      <w:proofErr w:type="spellStart"/>
      <w:r w:rsidRPr="002C60CE">
        <w:rPr>
          <w:rFonts w:cs="Sylfaen"/>
          <w:sz w:val="22"/>
        </w:rPr>
        <w:t>გაცემული</w:t>
      </w:r>
      <w:proofErr w:type="spellEnd"/>
      <w:r w:rsidRPr="002C60CE">
        <w:rPr>
          <w:rFonts w:cs="Sylfaen"/>
          <w:sz w:val="22"/>
          <w:lang w:val="ka-GE"/>
        </w:rPr>
        <w:t xml:space="preserve"> </w:t>
      </w:r>
      <w:proofErr w:type="spellStart"/>
      <w:r w:rsidRPr="002C60CE">
        <w:rPr>
          <w:rFonts w:cs="Sylfaen"/>
          <w:sz w:val="22"/>
        </w:rPr>
        <w:t>რეკომენდაციები</w:t>
      </w:r>
      <w:proofErr w:type="spellEnd"/>
      <w:r w:rsidRPr="002C60CE">
        <w:rPr>
          <w:rFonts w:cs="Sylfaen"/>
          <w:sz w:val="22"/>
        </w:rPr>
        <w:t xml:space="preserve"> </w:t>
      </w:r>
      <w:proofErr w:type="spellStart"/>
      <w:r w:rsidRPr="002C60CE">
        <w:rPr>
          <w:rFonts w:cs="Sylfaen"/>
          <w:sz w:val="22"/>
        </w:rPr>
        <w:t>სოციალური</w:t>
      </w:r>
      <w:proofErr w:type="spellEnd"/>
      <w:r w:rsidRPr="002C60CE">
        <w:rPr>
          <w:rFonts w:cs="Sylfaen"/>
          <w:sz w:val="22"/>
        </w:rPr>
        <w:t xml:space="preserve"> </w:t>
      </w:r>
      <w:proofErr w:type="spellStart"/>
      <w:r w:rsidRPr="002C60CE">
        <w:rPr>
          <w:rFonts w:cs="Sylfaen"/>
          <w:sz w:val="22"/>
        </w:rPr>
        <w:t>დაცვის</w:t>
      </w:r>
      <w:proofErr w:type="spellEnd"/>
      <w:r w:rsidRPr="002C60CE">
        <w:rPr>
          <w:rFonts w:cs="Sylfaen"/>
          <w:sz w:val="22"/>
        </w:rPr>
        <w:t xml:space="preserve"> </w:t>
      </w:r>
      <w:proofErr w:type="spellStart"/>
      <w:r w:rsidRPr="002C60CE">
        <w:rPr>
          <w:rFonts w:cs="Sylfaen"/>
          <w:sz w:val="22"/>
        </w:rPr>
        <w:t>მიმართულებით</w:t>
      </w:r>
      <w:proofErr w:type="spellEnd"/>
      <w:r w:rsidRPr="002C60CE">
        <w:rPr>
          <w:rFonts w:cs="Sylfaen"/>
          <w:sz w:val="22"/>
        </w:rPr>
        <w:t xml:space="preserve"> </w:t>
      </w:r>
      <w:proofErr w:type="spellStart"/>
      <w:r w:rsidRPr="002C60CE">
        <w:rPr>
          <w:rFonts w:cs="Sylfaen"/>
          <w:sz w:val="22"/>
        </w:rPr>
        <w:t>შეგვიძლია</w:t>
      </w:r>
      <w:proofErr w:type="spellEnd"/>
      <w:r w:rsidRPr="002C60CE">
        <w:rPr>
          <w:rFonts w:cs="Sylfaen"/>
          <w:sz w:val="22"/>
        </w:rPr>
        <w:t xml:space="preserve"> </w:t>
      </w:r>
      <w:proofErr w:type="spellStart"/>
      <w:r w:rsidRPr="002C60CE">
        <w:rPr>
          <w:rFonts w:cs="Sylfaen"/>
          <w:sz w:val="22"/>
        </w:rPr>
        <w:t>პირობითად</w:t>
      </w:r>
      <w:proofErr w:type="spellEnd"/>
      <w:r w:rsidRPr="002C60CE">
        <w:rPr>
          <w:rFonts w:cs="Sylfaen"/>
          <w:sz w:val="22"/>
        </w:rPr>
        <w:t xml:space="preserve"> </w:t>
      </w:r>
      <w:proofErr w:type="spellStart"/>
      <w:r w:rsidRPr="002C60CE">
        <w:rPr>
          <w:rFonts w:cs="Sylfaen"/>
          <w:sz w:val="22"/>
        </w:rPr>
        <w:t>დავყოთ</w:t>
      </w:r>
      <w:proofErr w:type="spellEnd"/>
      <w:r w:rsidRPr="002C60CE">
        <w:rPr>
          <w:rFonts w:cs="Sylfaen"/>
          <w:sz w:val="22"/>
        </w:rPr>
        <w:t xml:space="preserve"> </w:t>
      </w:r>
      <w:proofErr w:type="spellStart"/>
      <w:r w:rsidRPr="002C60CE">
        <w:rPr>
          <w:rFonts w:cs="Sylfaen"/>
          <w:sz w:val="22"/>
        </w:rPr>
        <w:t>ორ</w:t>
      </w:r>
      <w:proofErr w:type="spellEnd"/>
      <w:r w:rsidRPr="002C60CE">
        <w:rPr>
          <w:rFonts w:cs="Sylfaen"/>
          <w:sz w:val="22"/>
        </w:rPr>
        <w:t xml:space="preserve">  </w:t>
      </w:r>
      <w:proofErr w:type="spellStart"/>
      <w:r w:rsidRPr="002C60CE">
        <w:rPr>
          <w:rFonts w:cs="Sylfaen"/>
          <w:sz w:val="22"/>
        </w:rPr>
        <w:t>ნაწილად</w:t>
      </w:r>
      <w:proofErr w:type="spellEnd"/>
      <w:r w:rsidRPr="002C60CE">
        <w:rPr>
          <w:rFonts w:cs="Sylfaen"/>
          <w:sz w:val="22"/>
        </w:rPr>
        <w:t xml:space="preserve">: </w:t>
      </w:r>
      <w:proofErr w:type="spellStart"/>
      <w:r w:rsidRPr="002C60CE">
        <w:rPr>
          <w:rFonts w:cs="Sylfaen"/>
          <w:sz w:val="22"/>
        </w:rPr>
        <w:t>რეკომენდაციები</w:t>
      </w:r>
      <w:proofErr w:type="spellEnd"/>
      <w:r w:rsidRPr="002C60CE">
        <w:rPr>
          <w:rFonts w:cs="Sylfaen"/>
          <w:sz w:val="22"/>
        </w:rPr>
        <w:t xml:space="preserve"> </w:t>
      </w:r>
      <w:proofErr w:type="spellStart"/>
      <w:r w:rsidRPr="002C60CE">
        <w:rPr>
          <w:rFonts w:cs="Sylfaen"/>
          <w:sz w:val="22"/>
        </w:rPr>
        <w:t>ფულად</w:t>
      </w:r>
      <w:proofErr w:type="spellEnd"/>
      <w:r w:rsidRPr="002C60CE">
        <w:rPr>
          <w:rFonts w:cs="Sylfaen"/>
          <w:sz w:val="22"/>
        </w:rPr>
        <w:t xml:space="preserve"> </w:t>
      </w:r>
      <w:proofErr w:type="spellStart"/>
      <w:r w:rsidRPr="002C60CE">
        <w:rPr>
          <w:rFonts w:cs="Sylfaen"/>
          <w:sz w:val="22"/>
        </w:rPr>
        <w:t>დახმარებებთან</w:t>
      </w:r>
      <w:proofErr w:type="spellEnd"/>
      <w:r w:rsidRPr="002C60CE">
        <w:rPr>
          <w:rFonts w:cs="Sylfaen"/>
          <w:sz w:val="22"/>
        </w:rPr>
        <w:t xml:space="preserve"> </w:t>
      </w:r>
      <w:proofErr w:type="spellStart"/>
      <w:r w:rsidRPr="002C60CE">
        <w:rPr>
          <w:rFonts w:cs="Sylfaen"/>
          <w:sz w:val="22"/>
        </w:rPr>
        <w:t>მიმართებით</w:t>
      </w:r>
      <w:proofErr w:type="spellEnd"/>
      <w:r w:rsidRPr="002C60CE">
        <w:rPr>
          <w:rFonts w:cs="Sylfaen"/>
          <w:sz w:val="22"/>
        </w:rPr>
        <w:t xml:space="preserve"> </w:t>
      </w:r>
      <w:proofErr w:type="spellStart"/>
      <w:r w:rsidRPr="002C60CE">
        <w:rPr>
          <w:rFonts w:cs="Sylfaen"/>
          <w:sz w:val="22"/>
        </w:rPr>
        <w:t>და</w:t>
      </w:r>
      <w:proofErr w:type="spellEnd"/>
      <w:r w:rsidRPr="002C60CE">
        <w:rPr>
          <w:rFonts w:cs="Sylfaen"/>
          <w:sz w:val="22"/>
        </w:rPr>
        <w:t xml:space="preserve"> </w:t>
      </w:r>
      <w:proofErr w:type="spellStart"/>
      <w:r w:rsidRPr="002C60CE">
        <w:rPr>
          <w:rFonts w:cs="Sylfaen"/>
          <w:sz w:val="22"/>
        </w:rPr>
        <w:t>სოციალურ</w:t>
      </w:r>
      <w:proofErr w:type="spellEnd"/>
      <w:r w:rsidRPr="002C60CE">
        <w:rPr>
          <w:rFonts w:cs="Sylfaen"/>
          <w:sz w:val="22"/>
        </w:rPr>
        <w:t xml:space="preserve"> </w:t>
      </w:r>
      <w:proofErr w:type="spellStart"/>
      <w:r w:rsidRPr="002C60CE">
        <w:rPr>
          <w:rFonts w:cs="Sylfaen"/>
          <w:sz w:val="22"/>
        </w:rPr>
        <w:t>სერვისებთან</w:t>
      </w:r>
      <w:proofErr w:type="spellEnd"/>
      <w:r w:rsidRPr="002C60CE">
        <w:rPr>
          <w:rFonts w:cs="Sylfaen"/>
          <w:sz w:val="22"/>
        </w:rPr>
        <w:t xml:space="preserve"> </w:t>
      </w:r>
      <w:proofErr w:type="spellStart"/>
      <w:r w:rsidRPr="002C60CE">
        <w:rPr>
          <w:rFonts w:cs="Sylfaen"/>
          <w:sz w:val="22"/>
        </w:rPr>
        <w:t>მიმართებით</w:t>
      </w:r>
      <w:proofErr w:type="spellEnd"/>
      <w:r w:rsidRPr="002C60CE">
        <w:rPr>
          <w:rFonts w:cs="Sylfaen"/>
          <w:sz w:val="22"/>
        </w:rPr>
        <w:t xml:space="preserve">. </w:t>
      </w:r>
    </w:p>
    <w:p w:rsidR="002C60CE" w:rsidRDefault="002C60CE" w:rsidP="006F14ED">
      <w:pPr>
        <w:spacing w:after="120" w:line="276" w:lineRule="auto"/>
        <w:jc w:val="both"/>
        <w:rPr>
          <w:sz w:val="22"/>
          <w:lang w:val="ka-GE"/>
        </w:rPr>
      </w:pPr>
      <w:r w:rsidRPr="002C60CE">
        <w:rPr>
          <w:sz w:val="22"/>
          <w:lang w:val="ka-GE"/>
        </w:rPr>
        <w:t xml:space="preserve">რეკომენდაციები ითვალისწინებდა მიზნობრივი სოციალური დახმარების პროგრამის ფარგლებში </w:t>
      </w:r>
      <w:r>
        <w:rPr>
          <w:sz w:val="22"/>
          <w:lang w:val="ka-GE"/>
        </w:rPr>
        <w:t xml:space="preserve">სოცილურად დაუცველი ოჯახების მონაცემთა ბაზაში რეგისტრაციის ხელმისაწვდომობას, სიღარიბეში მცხოვრები ბავშვიანი ოჯახების საჭიროებების გამოვლენას და მხარდაჭერას, </w:t>
      </w:r>
      <w:r w:rsidR="001132DB">
        <w:rPr>
          <w:sz w:val="22"/>
          <w:lang w:val="ka-GE"/>
        </w:rPr>
        <w:t xml:space="preserve">სოციალურ-ეკონომიკური მდგომარეობის შეფასების მეთოდოლოგიის გაუმჯობესებას და ა.შ. </w:t>
      </w:r>
    </w:p>
    <w:p w:rsidR="002B6134" w:rsidRPr="00B90263" w:rsidRDefault="001132DB"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Sylfaen"/>
          <w:sz w:val="22"/>
          <w:szCs w:val="20"/>
          <w:lang w:val="ka-GE"/>
        </w:rPr>
      </w:pPr>
      <w:r>
        <w:rPr>
          <w:sz w:val="22"/>
          <w:lang w:val="ka-GE"/>
        </w:rPr>
        <w:t xml:space="preserve">ამ მიმართულებით არაერთხელა </w:t>
      </w:r>
      <w:r w:rsidR="002B6134">
        <w:rPr>
          <w:sz w:val="22"/>
          <w:lang w:val="ka-GE"/>
        </w:rPr>
        <w:t>ა</w:t>
      </w:r>
      <w:r>
        <w:rPr>
          <w:sz w:val="22"/>
          <w:lang w:val="ka-GE"/>
        </w:rPr>
        <w:t xml:space="preserve">გვიღნიშნავს, რომ ოჯახების სოციალურ-ეკონომიკური მდგომარეობის შეფასების მეთოდოლოგია, რომელიც ძალაშია 2015 წლიდან, უკეთ ასახავს ბავშვებისა და ბავშვიანი ოჯახების საჭიროებებს, </w:t>
      </w:r>
      <w:r w:rsidR="002B6134">
        <w:rPr>
          <w:sz w:val="22"/>
          <w:lang w:val="ka-GE"/>
        </w:rPr>
        <w:t>თით</w:t>
      </w:r>
      <w:r>
        <w:rPr>
          <w:sz w:val="22"/>
          <w:lang w:val="ka-GE"/>
        </w:rPr>
        <w:t xml:space="preserve">ქმის გამორიცხულია სუბუექტური ფაქტორები და მაქსიმალურად ეფუძნება სხვადასხვა ადმინისტრაციული ორგანოების მიერ წარმოებულ მონაცემთა ბაზებს, შემოღებულია დახმარების დიფენერცირებული სისტემა, რაც იმას ნიშნავს, რომ სახელმწიფოსან უფრო მეტ დახმარებას იღებს ის ოჯახი, რომელსაც უფრო მეტად სჭირდება დახმარება. 2019 წლიდან გახუთმაგდა ბავშვის ბენეფიტის ოდენობა (10 ლარიდან 50 ლარამდე). </w:t>
      </w:r>
      <w:r w:rsidR="002B6134" w:rsidRPr="00B90263">
        <w:rPr>
          <w:rFonts w:cs="Sylfaen"/>
          <w:sz w:val="22"/>
          <w:szCs w:val="20"/>
          <w:lang w:val="ka-GE"/>
        </w:rPr>
        <w:t xml:space="preserve">ბავშვის ბენეფიტი 2019 წლის მარტიდან გაიცემა ორი განსხვავებული მეთოდით. </w:t>
      </w:r>
      <w:r w:rsidR="002B6134" w:rsidRPr="00B90263">
        <w:rPr>
          <w:rFonts w:eastAsia="Times New Roman" w:cs="Sylfaen"/>
          <w:sz w:val="22"/>
          <w:szCs w:val="20"/>
          <w:lang w:val="ka-GE"/>
        </w:rPr>
        <w:t xml:space="preserve">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w:t>
      </w:r>
      <w:r w:rsidR="002B6134">
        <w:rPr>
          <w:rFonts w:eastAsia="Times New Roman" w:cs="Sylfaen"/>
          <w:sz w:val="22"/>
          <w:szCs w:val="20"/>
          <w:lang w:val="ka-GE"/>
        </w:rPr>
        <w:t xml:space="preserve"> </w:t>
      </w:r>
      <w:r w:rsidR="002B6134" w:rsidRPr="00B90263">
        <w:rPr>
          <w:rFonts w:eastAsia="Times New Roman" w:cs="Sylfaen"/>
          <w:sz w:val="22"/>
          <w:szCs w:val="20"/>
        </w:rPr>
        <w:t xml:space="preserve">2020 </w:t>
      </w:r>
      <w:r w:rsidR="002B6134" w:rsidRPr="00B90263">
        <w:rPr>
          <w:rFonts w:eastAsia="Times New Roman" w:cs="Sylfaen"/>
          <w:sz w:val="22"/>
          <w:szCs w:val="20"/>
          <w:lang w:val="ka-GE"/>
        </w:rPr>
        <w:t>წლის აპრილის მდგომარეობით 16 წლამდე 153 000-ზე მეტმა პირმა მიიღო</w:t>
      </w:r>
      <w:r w:rsidR="002B6134">
        <w:rPr>
          <w:rFonts w:eastAsia="Times New Roman" w:cs="Sylfaen"/>
          <w:sz w:val="22"/>
          <w:szCs w:val="20"/>
          <w:lang w:val="ka-GE"/>
        </w:rPr>
        <w:t xml:space="preserve"> საარსებო შემწეობა</w:t>
      </w:r>
      <w:r w:rsidR="002B6134" w:rsidRPr="00B90263">
        <w:rPr>
          <w:rFonts w:eastAsia="Times New Roman" w:cs="Sylfaen"/>
          <w:sz w:val="22"/>
          <w:szCs w:val="20"/>
          <w:lang w:val="ka-GE"/>
        </w:rPr>
        <w:t xml:space="preserve">. </w:t>
      </w:r>
    </w:p>
    <w:p w:rsidR="002B6134" w:rsidRPr="00B90263" w:rsidRDefault="002B6134"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lang w:val="ka-GE"/>
        </w:rPr>
      </w:pPr>
      <w:r w:rsidRPr="00B90263">
        <w:rPr>
          <w:rFonts w:eastAsia="Times New Roman" w:cs="Sylfaen"/>
          <w:sz w:val="22"/>
          <w:szCs w:val="20"/>
          <w:lang w:val="ka-GE"/>
        </w:rPr>
        <w:t>ბუნ</w:t>
      </w:r>
      <w:r w:rsidRPr="00B90263">
        <w:rPr>
          <w:sz w:val="22"/>
          <w:szCs w:val="20"/>
          <w:lang w:val="ka-GE"/>
        </w:rPr>
        <w:t xml:space="preserve">ებრივია პანდემიის შედეგად გამოწვეული ეკონომიკის ზრდის შემცირება გავლენას მოახდენს სიღარიბეზე. შესაბამისად, ჩვენი ამოცანაა უწყვეტად გავაგრძელოთ სოციალური ვალდებულებების შესრულება, მოწყვლადი კატეგორიებისთვის სხვადასხვა ტიპის ფულადიო დახმარებების გაცემა, რადგანაც ვიცით, რომ აღნიშნულ დახმარებებს დიდი გავლენა აქვთ სიღარიბის შემცირებაზე, განსაკუთრებით ხანდაზმულებისთვის და ბავშვიანი ოჯახებისთვის. ამასთან, უნდა შევინარჩუნოთ სოციალური დაცვის სისტემის მდგადობა, რათა ყველა იმ ოჯახს, რომელსაც დახმარება სჭირდება არ დარჩეს ამ დახმარების მიღმა. </w:t>
      </w:r>
      <w:r>
        <w:rPr>
          <w:sz w:val="22"/>
          <w:szCs w:val="20"/>
          <w:lang w:val="ka-GE"/>
        </w:rPr>
        <w:t xml:space="preserve"> </w:t>
      </w:r>
      <w:r w:rsidRPr="00B90263">
        <w:rPr>
          <w:sz w:val="22"/>
          <w:lang w:val="ka-GE"/>
        </w:rPr>
        <w:t xml:space="preserve">ვხედავთ გამოწვევებს და ვცდილობთ გამოწვევებზე საპასუხოდ ცვლილებები შევიტანოთ მიზნობრივი სოციალური დახმარების პროგრამაში. </w:t>
      </w:r>
    </w:p>
    <w:p w:rsidR="002B6134" w:rsidRPr="00187694" w:rsidRDefault="002B6134" w:rsidP="006F14ED">
      <w:pPr>
        <w:spacing w:after="120" w:line="276" w:lineRule="auto"/>
        <w:jc w:val="both"/>
        <w:rPr>
          <w:sz w:val="22"/>
          <w:szCs w:val="20"/>
          <w:shd w:val="clear" w:color="auto" w:fill="FFFFFF"/>
          <w:lang w:val="ka-GE"/>
        </w:rPr>
      </w:pPr>
      <w:r w:rsidRPr="00B90263">
        <w:rPr>
          <w:sz w:val="22"/>
          <w:szCs w:val="20"/>
          <w:lang w:val="ka-GE"/>
        </w:rPr>
        <w:t xml:space="preserve">როგორც </w:t>
      </w:r>
      <w:r>
        <w:rPr>
          <w:sz w:val="22"/>
          <w:szCs w:val="20"/>
          <w:lang w:val="ka-GE"/>
        </w:rPr>
        <w:t>მოგე</w:t>
      </w:r>
      <w:r w:rsidRPr="00B90263">
        <w:rPr>
          <w:sz w:val="22"/>
          <w:szCs w:val="20"/>
          <w:lang w:val="ka-GE"/>
        </w:rPr>
        <w:t xml:space="preserve">ხსენებათ, კოვიდ 19-ით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მთლი რიგი ღონისძიებები. კერძოდ, </w:t>
      </w:r>
      <w:r w:rsidRPr="00B90263">
        <w:rPr>
          <w:rFonts w:cs="Sylfaen"/>
          <w:sz w:val="22"/>
          <w:szCs w:val="20"/>
          <w:lang w:val="ka-GE"/>
        </w:rPr>
        <w:t>შესაბამისი</w:t>
      </w:r>
      <w:r w:rsidRPr="00B90263">
        <w:rPr>
          <w:sz w:val="22"/>
          <w:szCs w:val="20"/>
          <w:lang w:val="ka-GE"/>
        </w:rPr>
        <w:t xml:space="preserve"> </w:t>
      </w:r>
      <w:r w:rsidRPr="00B90263">
        <w:rPr>
          <w:rFonts w:cs="Sylfaen"/>
          <w:sz w:val="22"/>
          <w:szCs w:val="20"/>
          <w:lang w:val="ka-GE"/>
        </w:rPr>
        <w:t>სამიზნე</w:t>
      </w:r>
      <w:r w:rsidRPr="00B90263">
        <w:rPr>
          <w:sz w:val="22"/>
          <w:szCs w:val="20"/>
          <w:lang w:val="ka-GE"/>
        </w:rPr>
        <w:t xml:space="preserve"> </w:t>
      </w:r>
      <w:r w:rsidRPr="00B90263">
        <w:rPr>
          <w:rFonts w:cs="Sylfaen"/>
          <w:sz w:val="22"/>
          <w:szCs w:val="20"/>
          <w:lang w:val="ka-GE"/>
        </w:rPr>
        <w:t>ჯგუფისთვის უწყვეტად</w:t>
      </w:r>
      <w:r w:rsidRPr="00B90263">
        <w:rPr>
          <w:sz w:val="22"/>
          <w:szCs w:val="20"/>
          <w:lang w:val="ka-GE"/>
        </w:rPr>
        <w:t xml:space="preserve"> </w:t>
      </w:r>
      <w:r w:rsidRPr="00B90263">
        <w:rPr>
          <w:rFonts w:cs="Sylfaen"/>
          <w:sz w:val="22"/>
          <w:szCs w:val="20"/>
          <w:lang w:val="ka-GE"/>
        </w:rPr>
        <w:t>უგრძელდება</w:t>
      </w:r>
      <w:r w:rsidRPr="00B90263">
        <w:rPr>
          <w:sz w:val="22"/>
          <w:szCs w:val="20"/>
          <w:lang w:val="ka-GE"/>
        </w:rPr>
        <w:t xml:space="preserve"> </w:t>
      </w:r>
      <w:r w:rsidRPr="00B90263">
        <w:rPr>
          <w:rFonts w:cs="Sylfaen"/>
          <w:sz w:val="22"/>
          <w:szCs w:val="20"/>
          <w:lang w:val="ka-GE"/>
        </w:rPr>
        <w:t>სახელმწიფო</w:t>
      </w:r>
      <w:r w:rsidRPr="00B90263">
        <w:rPr>
          <w:sz w:val="22"/>
          <w:szCs w:val="20"/>
          <w:lang w:val="ka-GE"/>
        </w:rPr>
        <w:t xml:space="preserve"> </w:t>
      </w:r>
      <w:r w:rsidRPr="00B90263">
        <w:rPr>
          <w:rFonts w:cs="Sylfaen"/>
          <w:sz w:val="22"/>
          <w:szCs w:val="20"/>
          <w:lang w:val="ka-GE"/>
        </w:rPr>
        <w:t>პენსიის</w:t>
      </w:r>
      <w:r w:rsidRPr="00B90263">
        <w:rPr>
          <w:sz w:val="22"/>
          <w:szCs w:val="20"/>
          <w:lang w:val="ka-GE"/>
        </w:rPr>
        <w:t xml:space="preserve">, </w:t>
      </w:r>
      <w:r w:rsidRPr="00B90263">
        <w:rPr>
          <w:rFonts w:cs="Sylfaen"/>
          <w:sz w:val="22"/>
          <w:szCs w:val="20"/>
          <w:lang w:val="ka-GE"/>
        </w:rPr>
        <w:t>კომპენსაციის</w:t>
      </w:r>
      <w:r w:rsidRPr="00B90263">
        <w:rPr>
          <w:sz w:val="22"/>
          <w:szCs w:val="20"/>
          <w:lang w:val="ka-GE"/>
        </w:rPr>
        <w:t xml:space="preserve">, </w:t>
      </w:r>
      <w:r w:rsidRPr="00B90263">
        <w:rPr>
          <w:rFonts w:cs="Sylfaen"/>
          <w:sz w:val="22"/>
          <w:szCs w:val="20"/>
          <w:lang w:val="ka-GE"/>
        </w:rPr>
        <w:t>სოციალური</w:t>
      </w:r>
      <w:r w:rsidRPr="00B90263">
        <w:rPr>
          <w:sz w:val="22"/>
          <w:szCs w:val="20"/>
          <w:lang w:val="ka-GE"/>
        </w:rPr>
        <w:t xml:space="preserve"> </w:t>
      </w:r>
      <w:r w:rsidRPr="00B90263">
        <w:rPr>
          <w:rFonts w:cs="Sylfaen"/>
          <w:sz w:val="22"/>
          <w:szCs w:val="20"/>
          <w:lang w:val="ka-GE"/>
        </w:rPr>
        <w:t xml:space="preserve">პაკეტის და სხვა გასაცემლების გაცემა.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w:t>
      </w:r>
      <w:r w:rsidRPr="00B90263">
        <w:rPr>
          <w:rFonts w:cs="Sylfaen"/>
          <w:sz w:val="22"/>
          <w:szCs w:val="20"/>
          <w:lang w:val="ka-GE"/>
        </w:rPr>
        <w:lastRenderedPageBreak/>
        <w:t xml:space="preserve">გათვალისწინებული ყოველთვიური დახმარების - საარსებო შემწეობის გაცემა და მათ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მაისის თვის მონაცემებით საარსებო შემწეობის მიმღებთა რაოდენობა წინა თვესთან შედარებით დაახლოებით 9000-მდე პირით გაიზარდა და შეადგინა 483 793 პირი. </w:t>
      </w:r>
      <w:r>
        <w:rPr>
          <w:rFonts w:cs="Sylfaen"/>
          <w:sz w:val="22"/>
          <w:szCs w:val="20"/>
          <w:lang w:val="ka-GE"/>
        </w:rPr>
        <w:t xml:space="preserve">შესაბამისად, სისტემა მზად არის მოემსახუროს ბენეფიციართა გაზრდილ რაოდენობას და შეუფერხებლად მოხდეს მათი დაფინანსება. თუკი 2016 წელს მიზნობრივი სოციალური დახმარების პროგრამის დაფინანსება დაახლოებით 296 მლნ. ლარს შეადგენდა, 2020 წელს ამ მიზნისთვის გათვალისწინებულია 350 მლნ. ლარზე მეტი. </w:t>
      </w:r>
    </w:p>
    <w:p w:rsidR="002B6134" w:rsidRDefault="002B6134" w:rsidP="006F14ED">
      <w:pPr>
        <w:spacing w:after="120" w:line="276" w:lineRule="auto"/>
        <w:jc w:val="both"/>
        <w:rPr>
          <w:sz w:val="22"/>
          <w:szCs w:val="20"/>
        </w:rPr>
      </w:pPr>
      <w:proofErr w:type="spellStart"/>
      <w:r w:rsidRPr="00B90263">
        <w:rPr>
          <w:sz w:val="22"/>
          <w:szCs w:val="20"/>
        </w:rPr>
        <w:t>ამჟამად</w:t>
      </w:r>
      <w:proofErr w:type="spellEnd"/>
      <w:r w:rsidRPr="00B90263">
        <w:rPr>
          <w:rFonts w:ascii="Arial" w:hAnsi="Arial" w:cs="Arial"/>
          <w:sz w:val="22"/>
          <w:szCs w:val="20"/>
        </w:rPr>
        <w:t xml:space="preserve">, </w:t>
      </w:r>
      <w:proofErr w:type="spellStart"/>
      <w:r w:rsidRPr="00B90263">
        <w:rPr>
          <w:sz w:val="22"/>
          <w:szCs w:val="20"/>
        </w:rPr>
        <w:t>გაეროს</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ფონდის</w:t>
      </w:r>
      <w:proofErr w:type="spellEnd"/>
      <w:r w:rsidRPr="00B90263">
        <w:rPr>
          <w:rFonts w:ascii="Arial" w:hAnsi="Arial" w:cs="Arial"/>
          <w:sz w:val="22"/>
          <w:szCs w:val="20"/>
        </w:rPr>
        <w:t xml:space="preserve"> </w:t>
      </w:r>
      <w:proofErr w:type="spellStart"/>
      <w:r w:rsidRPr="00B90263">
        <w:rPr>
          <w:sz w:val="22"/>
          <w:szCs w:val="20"/>
        </w:rPr>
        <w:t>ხელშეწყობით</w:t>
      </w:r>
      <w:proofErr w:type="spellEnd"/>
      <w:r w:rsidRPr="00B90263">
        <w:rPr>
          <w:rFonts w:ascii="Arial" w:hAnsi="Arial" w:cs="Arial"/>
          <w:sz w:val="22"/>
          <w:szCs w:val="20"/>
        </w:rPr>
        <w:t xml:space="preserve">, </w:t>
      </w:r>
      <w:proofErr w:type="spellStart"/>
      <w:r w:rsidRPr="00B90263">
        <w:rPr>
          <w:sz w:val="22"/>
          <w:szCs w:val="20"/>
        </w:rPr>
        <w:t>მთავრობა</w:t>
      </w:r>
      <w:proofErr w:type="spellEnd"/>
      <w:r w:rsidRPr="00B90263">
        <w:rPr>
          <w:rFonts w:ascii="Arial" w:hAnsi="Arial" w:cs="Arial"/>
          <w:sz w:val="22"/>
          <w:szCs w:val="20"/>
        </w:rPr>
        <w:t xml:space="preserve"> </w:t>
      </w:r>
      <w:proofErr w:type="spellStart"/>
      <w:r w:rsidRPr="00B90263">
        <w:rPr>
          <w:sz w:val="22"/>
          <w:szCs w:val="20"/>
        </w:rPr>
        <w:t>ახორციელებს</w:t>
      </w:r>
      <w:proofErr w:type="spellEnd"/>
      <w:r w:rsidRPr="00B90263">
        <w:rPr>
          <w:rFonts w:ascii="Arial" w:hAnsi="Arial" w:cs="Arial"/>
          <w:sz w:val="22"/>
          <w:szCs w:val="20"/>
        </w:rPr>
        <w:t xml:space="preserve"> </w:t>
      </w:r>
      <w:proofErr w:type="spellStart"/>
      <w:r w:rsidRPr="00B90263">
        <w:rPr>
          <w:sz w:val="22"/>
          <w:szCs w:val="20"/>
        </w:rPr>
        <w:t>მიზნობრივი</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დახმარების</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ფულადი</w:t>
      </w:r>
      <w:proofErr w:type="spellEnd"/>
      <w:r w:rsidRPr="00B90263">
        <w:rPr>
          <w:rFonts w:ascii="Arial" w:hAnsi="Arial" w:cs="Arial"/>
          <w:sz w:val="22"/>
          <w:szCs w:val="20"/>
        </w:rPr>
        <w:t xml:space="preserve"> </w:t>
      </w:r>
      <w:proofErr w:type="spellStart"/>
      <w:r w:rsidRPr="00B90263">
        <w:rPr>
          <w:sz w:val="22"/>
          <w:szCs w:val="20"/>
        </w:rPr>
        <w:t>დანამატების</w:t>
      </w:r>
      <w:proofErr w:type="spellEnd"/>
      <w:r w:rsidRPr="00B90263">
        <w:rPr>
          <w:rFonts w:ascii="Arial" w:hAnsi="Arial" w:cs="Arial"/>
          <w:sz w:val="22"/>
          <w:szCs w:val="20"/>
        </w:rPr>
        <w:t xml:space="preserve"> </w:t>
      </w:r>
      <w:proofErr w:type="spellStart"/>
      <w:r w:rsidRPr="00B90263">
        <w:rPr>
          <w:sz w:val="22"/>
          <w:szCs w:val="20"/>
        </w:rPr>
        <w:t>ზეგავლენის</w:t>
      </w:r>
      <w:proofErr w:type="spellEnd"/>
      <w:r w:rsidRPr="00B90263">
        <w:rPr>
          <w:rFonts w:ascii="Arial" w:hAnsi="Arial" w:cs="Arial"/>
          <w:sz w:val="22"/>
          <w:szCs w:val="20"/>
        </w:rPr>
        <w:t xml:space="preserve"> </w:t>
      </w:r>
      <w:proofErr w:type="spellStart"/>
      <w:r w:rsidRPr="00B90263">
        <w:rPr>
          <w:sz w:val="22"/>
          <w:szCs w:val="20"/>
        </w:rPr>
        <w:t>სიღრმისეულ</w:t>
      </w:r>
      <w:proofErr w:type="spellEnd"/>
      <w:r w:rsidRPr="00B90263">
        <w:rPr>
          <w:rFonts w:ascii="Arial" w:hAnsi="Arial" w:cs="Arial"/>
          <w:sz w:val="22"/>
          <w:szCs w:val="20"/>
        </w:rPr>
        <w:t xml:space="preserve"> </w:t>
      </w:r>
      <w:proofErr w:type="spellStart"/>
      <w:r w:rsidRPr="00B90263">
        <w:rPr>
          <w:sz w:val="22"/>
          <w:szCs w:val="20"/>
        </w:rPr>
        <w:t>შეფასებას</w:t>
      </w:r>
      <w:proofErr w:type="spellEnd"/>
      <w:r w:rsidRPr="00B90263">
        <w:rPr>
          <w:rFonts w:ascii="Arial" w:hAnsi="Arial" w:cs="Arial"/>
          <w:sz w:val="22"/>
          <w:szCs w:val="20"/>
        </w:rPr>
        <w:t xml:space="preserve">. </w:t>
      </w:r>
      <w:proofErr w:type="spellStart"/>
      <w:r w:rsidRPr="00B90263">
        <w:rPr>
          <w:sz w:val="22"/>
          <w:szCs w:val="20"/>
        </w:rPr>
        <w:t>შეფასების</w:t>
      </w:r>
      <w:proofErr w:type="spellEnd"/>
      <w:r w:rsidRPr="00B90263">
        <w:rPr>
          <w:rFonts w:ascii="Arial" w:hAnsi="Arial" w:cs="Arial"/>
          <w:sz w:val="22"/>
          <w:szCs w:val="20"/>
        </w:rPr>
        <w:t xml:space="preserve"> </w:t>
      </w:r>
      <w:proofErr w:type="spellStart"/>
      <w:r w:rsidRPr="00B90263">
        <w:rPr>
          <w:sz w:val="22"/>
          <w:szCs w:val="20"/>
        </w:rPr>
        <w:t>შედეგები</w:t>
      </w:r>
      <w:proofErr w:type="spellEnd"/>
      <w:r w:rsidRPr="00B90263">
        <w:rPr>
          <w:rFonts w:ascii="Arial" w:hAnsi="Arial" w:cs="Arial"/>
          <w:sz w:val="22"/>
          <w:szCs w:val="20"/>
        </w:rPr>
        <w:t xml:space="preserve"> </w:t>
      </w:r>
      <w:proofErr w:type="spellStart"/>
      <w:r w:rsidRPr="00B90263">
        <w:rPr>
          <w:sz w:val="22"/>
          <w:szCs w:val="20"/>
        </w:rPr>
        <w:t>ხელმისაწვდომი</w:t>
      </w:r>
      <w:proofErr w:type="spellEnd"/>
      <w:r w:rsidRPr="00B90263">
        <w:rPr>
          <w:rFonts w:ascii="Arial" w:hAnsi="Arial" w:cs="Arial"/>
          <w:sz w:val="22"/>
          <w:szCs w:val="20"/>
        </w:rPr>
        <w:t xml:space="preserve"> </w:t>
      </w:r>
      <w:proofErr w:type="spellStart"/>
      <w:r w:rsidRPr="00B90263">
        <w:rPr>
          <w:sz w:val="22"/>
          <w:szCs w:val="20"/>
        </w:rPr>
        <w:t>იქნება</w:t>
      </w:r>
      <w:proofErr w:type="spellEnd"/>
      <w:r w:rsidRPr="00B90263">
        <w:rPr>
          <w:rFonts w:ascii="Arial" w:hAnsi="Arial" w:cs="Arial"/>
          <w:sz w:val="22"/>
          <w:szCs w:val="20"/>
        </w:rPr>
        <w:t xml:space="preserve"> </w:t>
      </w:r>
      <w:proofErr w:type="spellStart"/>
      <w:r w:rsidRPr="00B90263">
        <w:rPr>
          <w:sz w:val="22"/>
          <w:szCs w:val="20"/>
        </w:rPr>
        <w:t>წლის</w:t>
      </w:r>
      <w:proofErr w:type="spellEnd"/>
      <w:r w:rsidRPr="00B90263">
        <w:rPr>
          <w:rFonts w:ascii="Arial" w:hAnsi="Arial" w:cs="Arial"/>
          <w:sz w:val="22"/>
          <w:szCs w:val="20"/>
        </w:rPr>
        <w:t xml:space="preserve"> </w:t>
      </w:r>
      <w:proofErr w:type="spellStart"/>
      <w:r w:rsidRPr="00B90263">
        <w:rPr>
          <w:sz w:val="22"/>
          <w:szCs w:val="20"/>
        </w:rPr>
        <w:t>ბოლოს</w:t>
      </w:r>
      <w:proofErr w:type="spellEnd"/>
      <w:r w:rsidRPr="00B90263">
        <w:rPr>
          <w:sz w:val="22"/>
          <w:szCs w:val="20"/>
        </w:rPr>
        <w:t xml:space="preserve"> </w:t>
      </w:r>
      <w:proofErr w:type="spellStart"/>
      <w:r w:rsidRPr="00B90263">
        <w:rPr>
          <w:sz w:val="22"/>
          <w:szCs w:val="20"/>
        </w:rPr>
        <w:t>და</w:t>
      </w:r>
      <w:proofErr w:type="spellEnd"/>
      <w:r w:rsidRPr="00B90263">
        <w:rPr>
          <w:sz w:val="22"/>
          <w:szCs w:val="20"/>
        </w:rPr>
        <w:t xml:space="preserve"> </w:t>
      </w:r>
      <w:proofErr w:type="spellStart"/>
      <w:r w:rsidRPr="00B90263">
        <w:rPr>
          <w:sz w:val="22"/>
          <w:szCs w:val="20"/>
        </w:rPr>
        <w:t>შესაძლებლობა</w:t>
      </w:r>
      <w:proofErr w:type="spellEnd"/>
      <w:r w:rsidRPr="00B90263">
        <w:rPr>
          <w:sz w:val="22"/>
          <w:szCs w:val="20"/>
        </w:rPr>
        <w:t xml:space="preserve"> </w:t>
      </w:r>
      <w:proofErr w:type="spellStart"/>
      <w:r w:rsidRPr="00B90263">
        <w:rPr>
          <w:sz w:val="22"/>
          <w:szCs w:val="20"/>
        </w:rPr>
        <w:t>გვექნება</w:t>
      </w:r>
      <w:proofErr w:type="spellEnd"/>
      <w:r w:rsidRPr="00B90263">
        <w:rPr>
          <w:sz w:val="22"/>
          <w:szCs w:val="20"/>
        </w:rPr>
        <w:t xml:space="preserve"> </w:t>
      </w:r>
      <w:r w:rsidRPr="00B90263">
        <w:rPr>
          <w:sz w:val="22"/>
          <w:szCs w:val="20"/>
          <w:lang w:val="ka-GE"/>
        </w:rPr>
        <w:t xml:space="preserve">პროგრამის მიზნობრიობის გაზრდის უზრუნველსაყოფად </w:t>
      </w:r>
      <w:proofErr w:type="spellStart"/>
      <w:r w:rsidRPr="00B90263">
        <w:rPr>
          <w:sz w:val="22"/>
          <w:szCs w:val="20"/>
        </w:rPr>
        <w:t>მტკიცებულებებზე</w:t>
      </w:r>
      <w:proofErr w:type="spellEnd"/>
      <w:r w:rsidRPr="00B90263">
        <w:rPr>
          <w:sz w:val="22"/>
          <w:szCs w:val="20"/>
        </w:rPr>
        <w:t xml:space="preserve"> </w:t>
      </w:r>
      <w:proofErr w:type="spellStart"/>
      <w:r w:rsidRPr="00B90263">
        <w:rPr>
          <w:sz w:val="22"/>
          <w:szCs w:val="20"/>
        </w:rPr>
        <w:t>დაფუძნებული</w:t>
      </w:r>
      <w:proofErr w:type="spellEnd"/>
      <w:r w:rsidRPr="00B90263">
        <w:rPr>
          <w:sz w:val="22"/>
          <w:szCs w:val="20"/>
        </w:rPr>
        <w:t xml:space="preserve"> </w:t>
      </w:r>
      <w:proofErr w:type="spellStart"/>
      <w:r w:rsidRPr="00B90263">
        <w:rPr>
          <w:sz w:val="22"/>
          <w:szCs w:val="20"/>
        </w:rPr>
        <w:t>გადაწყვეტილებები</w:t>
      </w:r>
      <w:proofErr w:type="spellEnd"/>
      <w:r w:rsidRPr="00B90263">
        <w:rPr>
          <w:sz w:val="22"/>
          <w:szCs w:val="20"/>
        </w:rPr>
        <w:t xml:space="preserve"> </w:t>
      </w:r>
      <w:proofErr w:type="spellStart"/>
      <w:r w:rsidRPr="00B90263">
        <w:rPr>
          <w:sz w:val="22"/>
          <w:szCs w:val="20"/>
        </w:rPr>
        <w:t>მივიღოთ</w:t>
      </w:r>
      <w:proofErr w:type="spellEnd"/>
      <w:r w:rsidRPr="00B90263">
        <w:rPr>
          <w:sz w:val="22"/>
          <w:szCs w:val="20"/>
        </w:rPr>
        <w:t xml:space="preserve">. </w:t>
      </w:r>
    </w:p>
    <w:p w:rsidR="00875EBF" w:rsidRDefault="002B6134"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Pr>
          <w:sz w:val="22"/>
          <w:szCs w:val="20"/>
          <w:lang w:val="ka-GE"/>
        </w:rPr>
        <w:t xml:space="preserve">რაც შეეხება სოციალური სერვისების მიმართულებას სახელმწიფო ზრუნვაში მყოფი ბავშვებისთვის, ხანდაზმულებისთვის, შეზღუდული შესაძლებლობის მქონე </w:t>
      </w:r>
      <w:r w:rsidRPr="00B65196">
        <w:rPr>
          <w:sz w:val="22"/>
          <w:lang w:val="ka-GE"/>
        </w:rPr>
        <w:t xml:space="preserve">პირებისთვის, რეკომენდაციები </w:t>
      </w:r>
      <w:r w:rsidR="004E7527" w:rsidRPr="00B65196">
        <w:rPr>
          <w:sz w:val="22"/>
          <w:lang w:val="ka-GE"/>
        </w:rPr>
        <w:t xml:space="preserve">ძირითადად </w:t>
      </w:r>
      <w:r w:rsidR="00B65196" w:rsidRPr="00B65196">
        <w:rPr>
          <w:sz w:val="22"/>
          <w:lang w:val="ka-GE"/>
        </w:rPr>
        <w:t xml:space="preserve">შეეხება </w:t>
      </w:r>
      <w:r w:rsidR="004E7527" w:rsidRPr="00B65196">
        <w:rPr>
          <w:sz w:val="22"/>
          <w:lang w:val="ka-GE"/>
        </w:rPr>
        <w:t xml:space="preserve">სოციალური რეაბილიტაციის და ბავშვზე ზრუნვის პროგრამის ზოგიერთი ქვეპროგრამის დახვეწას, </w:t>
      </w:r>
      <w:r w:rsidR="00B65196" w:rsidRPr="00B65196">
        <w:rPr>
          <w:sz w:val="22"/>
          <w:lang w:val="ka-GE"/>
        </w:rPr>
        <w:t xml:space="preserve">სახელმწიფო ზრუნვაში მყოფი </w:t>
      </w:r>
      <w:r w:rsidR="00B65196" w:rsidRPr="00B65196">
        <w:rPr>
          <w:rFonts w:cs="Sylfaen"/>
          <w:sz w:val="22"/>
          <w:lang w:val="ka-GE"/>
        </w:rPr>
        <w:t>მყოფ</w:t>
      </w:r>
      <w:r w:rsidR="00B65196" w:rsidRPr="00B65196">
        <w:rPr>
          <w:sz w:val="22"/>
          <w:lang w:val="ka-GE"/>
        </w:rPr>
        <w:t xml:space="preserve"> </w:t>
      </w:r>
      <w:r w:rsidR="00B65196" w:rsidRPr="00B65196">
        <w:rPr>
          <w:rFonts w:cs="Sylfaen"/>
          <w:sz w:val="22"/>
          <w:lang w:val="ka-GE"/>
        </w:rPr>
        <w:t>ბავშვთა</w:t>
      </w:r>
      <w:r w:rsidR="00B65196" w:rsidRPr="00B65196">
        <w:rPr>
          <w:sz w:val="22"/>
          <w:lang w:val="ka-GE"/>
        </w:rPr>
        <w:t xml:space="preserve"> </w:t>
      </w:r>
      <w:r w:rsidR="00B65196" w:rsidRPr="00B65196">
        <w:rPr>
          <w:rFonts w:cs="Sylfaen"/>
          <w:sz w:val="22"/>
          <w:lang w:val="ka-GE"/>
        </w:rPr>
        <w:t>დაცვის</w:t>
      </w:r>
      <w:r w:rsidR="00B65196" w:rsidRPr="00B65196">
        <w:rPr>
          <w:sz w:val="22"/>
          <w:lang w:val="ka-GE"/>
        </w:rPr>
        <w:t xml:space="preserve"> </w:t>
      </w:r>
      <w:r w:rsidR="00B65196" w:rsidRPr="00B65196">
        <w:rPr>
          <w:rFonts w:cs="Sylfaen"/>
          <w:sz w:val="22"/>
          <w:lang w:val="ka-GE"/>
        </w:rPr>
        <w:t>ზედამხედველობის</w:t>
      </w:r>
      <w:r w:rsidR="00B65196" w:rsidRPr="00B65196">
        <w:rPr>
          <w:sz w:val="22"/>
          <w:lang w:val="ka-GE"/>
        </w:rPr>
        <w:t xml:space="preserve"> </w:t>
      </w:r>
      <w:r w:rsidR="00B65196" w:rsidRPr="00B65196">
        <w:rPr>
          <w:rFonts w:cs="Sylfaen"/>
          <w:sz w:val="22"/>
          <w:lang w:val="ka-GE"/>
        </w:rPr>
        <w:t>მექანიზმი</w:t>
      </w:r>
      <w:r w:rsidR="00B65196">
        <w:rPr>
          <w:rFonts w:cs="Sylfaen"/>
          <w:sz w:val="22"/>
          <w:lang w:val="ka-GE"/>
        </w:rPr>
        <w:t xml:space="preserve">ს გაუმჯობესება, </w:t>
      </w:r>
      <w:r w:rsidR="00B65196" w:rsidRPr="00B65196">
        <w:rPr>
          <w:rFonts w:cs="Sylfaen"/>
          <w:sz w:val="22"/>
          <w:lang w:val="ka-GE"/>
        </w:rPr>
        <w:t>ბავშვებთან</w:t>
      </w:r>
      <w:r w:rsidR="00B65196" w:rsidRPr="00B65196">
        <w:rPr>
          <w:sz w:val="22"/>
          <w:lang w:val="ka-GE"/>
        </w:rPr>
        <w:t xml:space="preserve"> </w:t>
      </w:r>
      <w:r w:rsidR="00B65196" w:rsidRPr="00B65196">
        <w:rPr>
          <w:rFonts w:cs="Sylfaen"/>
          <w:sz w:val="22"/>
          <w:lang w:val="ka-GE"/>
        </w:rPr>
        <w:t>მომუშავე</w:t>
      </w:r>
      <w:r w:rsidR="00B65196" w:rsidRPr="00B65196">
        <w:rPr>
          <w:sz w:val="22"/>
          <w:lang w:val="ka-GE"/>
        </w:rPr>
        <w:t xml:space="preserve"> </w:t>
      </w:r>
      <w:r w:rsidR="00B65196" w:rsidRPr="00B65196">
        <w:rPr>
          <w:rFonts w:cs="Sylfaen"/>
          <w:sz w:val="22"/>
          <w:lang w:val="ka-GE"/>
        </w:rPr>
        <w:t>პირები</w:t>
      </w:r>
      <w:r w:rsidR="00B65196" w:rsidRPr="00B65196">
        <w:rPr>
          <w:sz w:val="22"/>
          <w:lang w:val="ka-GE"/>
        </w:rPr>
        <w:t xml:space="preserve"> </w:t>
      </w:r>
      <w:r w:rsidR="00B65196">
        <w:rPr>
          <w:rFonts w:cs="Sylfaen"/>
          <w:sz w:val="22"/>
          <w:lang w:val="ka-GE"/>
        </w:rPr>
        <w:t>სისტემატურ გადაამზადებას,</w:t>
      </w:r>
      <w:r w:rsidR="00B65196" w:rsidRPr="00B65196">
        <w:rPr>
          <w:rFonts w:cs="Sylfaen"/>
          <w:sz w:val="22"/>
          <w:lang w:val="ka-GE"/>
        </w:rPr>
        <w:t xml:space="preserve"> </w:t>
      </w:r>
      <w:r w:rsidR="00B65196">
        <w:rPr>
          <w:rFonts w:cs="Sylfaen"/>
          <w:sz w:val="22"/>
          <w:lang w:val="ka-GE"/>
        </w:rPr>
        <w:t>ფსიქოსოციალურ</w:t>
      </w:r>
      <w:r w:rsidR="00B65196" w:rsidRPr="00B65196">
        <w:rPr>
          <w:sz w:val="22"/>
          <w:lang w:val="ka-GE"/>
        </w:rPr>
        <w:t xml:space="preserve"> </w:t>
      </w:r>
      <w:r w:rsidR="00B65196" w:rsidRPr="00B65196">
        <w:rPr>
          <w:rFonts w:cs="Sylfaen"/>
          <w:sz w:val="22"/>
          <w:lang w:val="ka-GE"/>
        </w:rPr>
        <w:t>და</w:t>
      </w:r>
      <w:r w:rsidR="00B65196" w:rsidRPr="00B65196">
        <w:rPr>
          <w:sz w:val="22"/>
          <w:lang w:val="ka-GE"/>
        </w:rPr>
        <w:t xml:space="preserve"> </w:t>
      </w:r>
      <w:r w:rsidR="00B65196" w:rsidRPr="00B65196">
        <w:rPr>
          <w:rFonts w:cs="Sylfaen"/>
          <w:sz w:val="22"/>
          <w:lang w:val="ka-GE"/>
        </w:rPr>
        <w:t>სარეაბილიტაციო</w:t>
      </w:r>
      <w:r w:rsidR="00B65196" w:rsidRPr="00B65196">
        <w:rPr>
          <w:sz w:val="22"/>
          <w:lang w:val="ka-GE"/>
        </w:rPr>
        <w:t xml:space="preserve"> </w:t>
      </w:r>
      <w:r w:rsidR="00B65196" w:rsidRPr="00B65196">
        <w:rPr>
          <w:rFonts w:cs="Sylfaen"/>
          <w:sz w:val="22"/>
          <w:lang w:val="ka-GE"/>
        </w:rPr>
        <w:t>პროგრამების</w:t>
      </w:r>
      <w:r w:rsidR="00B65196">
        <w:rPr>
          <w:rFonts w:cs="Sylfaen"/>
          <w:sz w:val="22"/>
          <w:lang w:val="ka-GE"/>
        </w:rPr>
        <w:t xml:space="preserve"> განვითარებას და ა.შ. </w:t>
      </w:r>
    </w:p>
    <w:p w:rsidR="00875EBF" w:rsidRDefault="00B65196"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Pr>
          <w:rFonts w:cs="Sylfaen"/>
          <w:sz w:val="22"/>
          <w:lang w:val="ka-GE"/>
        </w:rPr>
        <w:t xml:space="preserve">მინდა აღვნიშნო, რომ </w:t>
      </w:r>
      <w:r w:rsidR="006C4F61">
        <w:rPr>
          <w:sz w:val="22"/>
          <w:szCs w:val="20"/>
          <w:lang w:val="ka-GE"/>
        </w:rPr>
        <w:t xml:space="preserve">სოციალური სერვისების განვითარება მოწყვლადი ჯგუფების მხარდაჭერის მნიშვნელოვანი ნაწილია. შესაბამისად, ყოველწლიურად იზრდება ამ პროგრამისთვის გათვალსწინებული ასიგნებების რაოდენობა, იზრდება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 შემოდის ახალი სერვისები, ასე მაგალითად მძიმე და ღრმა შეზღუდული შესაძლებლობის მქონე ბავშვების ბინაზე მოვლა, სპეციალიზებული </w:t>
      </w:r>
      <w:r w:rsidR="006C4F61" w:rsidRPr="00AB472C">
        <w:rPr>
          <w:sz w:val="22"/>
          <w:lang w:val="ka-GE"/>
        </w:rPr>
        <w:t xml:space="preserve">მცირე საოჯახო ტიპის სახლი ამ კატეგორიის ბავშვებისთვის, მიუსაფარ ბავშვთა დღის ცენტრი და თავშესაფარი, დედათა და ბავშვთა თავშესაფარი და ა.შ. 2020 წელს გაიზარდა </w:t>
      </w:r>
      <w:r w:rsidR="00AB472C" w:rsidRPr="00AB472C">
        <w:rPr>
          <w:rFonts w:eastAsia="Sylfaen"/>
          <w:sz w:val="22"/>
          <w:lang w:val="ka-GE"/>
        </w:rPr>
        <w:t xml:space="preserve">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კიდებვ უფრო გააუმჯობესებს მომსახურების ხარისხს. დამკიცდა ბავშვთა ადრეული ინტერვენციის მომსახურების ახალი სტანდარტი.  </w:t>
      </w:r>
    </w:p>
    <w:p w:rsidR="00875EBF" w:rsidRDefault="00AB472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AB472C">
        <w:rPr>
          <w:rFonts w:eastAsia="Sylfaen"/>
          <w:sz w:val="22"/>
          <w:lang w:val="ka-GE"/>
        </w:rPr>
        <w:t>ბავშვთა რეაბილიტაციის/აბილიტაციის ქვეპროგრამის 2020 წლის ბიუჯეტი გაიზარდა 3 440 000 ლარამდე. 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w:t>
      </w:r>
      <w:r w:rsidRPr="00AB472C">
        <w:rPr>
          <w:rFonts w:eastAsia="Sylfaen"/>
          <w:sz w:val="22"/>
        </w:rPr>
        <w:t xml:space="preserve">. </w:t>
      </w:r>
      <w:r w:rsidRPr="00AB472C">
        <w:rPr>
          <w:rFonts w:eastAsia="Sylfaen"/>
          <w:sz w:val="22"/>
          <w:lang w:val="ka-GE"/>
        </w:rPr>
        <w:t xml:space="preserve">კერძოდ,  </w:t>
      </w:r>
      <w:proofErr w:type="spellStart"/>
      <w:r w:rsidRPr="00AB472C">
        <w:rPr>
          <w:rFonts w:eastAsia="Times New Roman" w:cs="Sylfaen"/>
          <w:sz w:val="22"/>
        </w:rPr>
        <w:t>შშმ</w:t>
      </w:r>
      <w:proofErr w:type="spellEnd"/>
      <w:r w:rsidRPr="00AB472C">
        <w:rPr>
          <w:rFonts w:eastAsia="Times New Roman" w:cs="Sylfaen"/>
          <w:sz w:val="22"/>
        </w:rPr>
        <w:t xml:space="preserve"> </w:t>
      </w:r>
      <w:proofErr w:type="spellStart"/>
      <w:r w:rsidRPr="00AB472C">
        <w:rPr>
          <w:rFonts w:eastAsia="Times New Roman" w:cs="Sylfaen"/>
          <w:sz w:val="22"/>
        </w:rPr>
        <w:t>პირთა</w:t>
      </w:r>
      <w:proofErr w:type="spellEnd"/>
      <w:r w:rsidRPr="00AB472C">
        <w:rPr>
          <w:rFonts w:eastAsia="Times New Roman" w:cs="Sylfaen"/>
          <w:sz w:val="22"/>
        </w:rPr>
        <w:t xml:space="preserve"> (</w:t>
      </w:r>
      <w:proofErr w:type="spellStart"/>
      <w:r w:rsidRPr="00AB472C">
        <w:rPr>
          <w:rFonts w:eastAsia="Times New Roman" w:cs="Sylfaen"/>
          <w:sz w:val="22"/>
        </w:rPr>
        <w:t>მ.შ</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ცენტრში</w:t>
      </w:r>
      <w:proofErr w:type="spellEnd"/>
      <w:r w:rsidRPr="00AB472C">
        <w:rPr>
          <w:rFonts w:eastAsia="Times New Roman" w:cs="Sylfaen"/>
          <w:sz w:val="22"/>
        </w:rPr>
        <w:t xml:space="preserve"> </w:t>
      </w:r>
      <w:r w:rsidRPr="00AB472C">
        <w:rPr>
          <w:rFonts w:eastAsia="Times New Roman" w:cs="Sylfaen"/>
          <w:sz w:val="22"/>
          <w:lang w:val="ka-GE"/>
        </w:rPr>
        <w:t xml:space="preserve">თანხა </w:t>
      </w:r>
      <w:proofErr w:type="spellStart"/>
      <w:r w:rsidRPr="00AB472C">
        <w:rPr>
          <w:rFonts w:eastAsia="Times New Roman" w:cs="Sylfaen"/>
          <w:sz w:val="22"/>
        </w:rPr>
        <w:t>შეადგენს</w:t>
      </w:r>
      <w:proofErr w:type="spellEnd"/>
      <w:r w:rsidRPr="00AB472C">
        <w:rPr>
          <w:rFonts w:eastAsia="Times New Roman" w:cs="Sylfaen"/>
          <w:sz w:val="22"/>
        </w:rPr>
        <w:t xml:space="preserve"> 336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მძიმე</w:t>
      </w:r>
      <w:proofErr w:type="spellEnd"/>
      <w:r w:rsidRPr="00AB472C">
        <w:rPr>
          <w:rFonts w:eastAsia="Times New Roman" w:cs="Sylfaen"/>
          <w:sz w:val="22"/>
        </w:rPr>
        <w:t xml:space="preserve"> </w:t>
      </w:r>
      <w:proofErr w:type="spellStart"/>
      <w:r w:rsidRPr="00AB472C">
        <w:rPr>
          <w:rFonts w:eastAsia="Times New Roman" w:cs="Sylfaen"/>
          <w:sz w:val="22"/>
        </w:rPr>
        <w:t>და</w:t>
      </w:r>
      <w:proofErr w:type="spellEnd"/>
      <w:r w:rsidRPr="00AB472C">
        <w:rPr>
          <w:rFonts w:eastAsia="Times New Roman" w:cs="Sylfaen"/>
          <w:sz w:val="22"/>
        </w:rPr>
        <w:t xml:space="preserve"> </w:t>
      </w:r>
      <w:proofErr w:type="spellStart"/>
      <w:r w:rsidRPr="00AB472C">
        <w:rPr>
          <w:rFonts w:eastAsia="Times New Roman" w:cs="Sylfaen"/>
          <w:sz w:val="22"/>
        </w:rPr>
        <w:t>ღრმა</w:t>
      </w:r>
      <w:proofErr w:type="spellEnd"/>
      <w:r w:rsidRPr="00AB472C">
        <w:rPr>
          <w:rFonts w:eastAsia="Times New Roman" w:cs="Sylfaen"/>
          <w:sz w:val="22"/>
        </w:rPr>
        <w:t xml:space="preserve"> </w:t>
      </w:r>
      <w:proofErr w:type="spellStart"/>
      <w:r w:rsidRPr="00AB472C">
        <w:rPr>
          <w:rFonts w:eastAsia="Times New Roman" w:cs="Sylfaen"/>
          <w:sz w:val="22"/>
        </w:rPr>
        <w:t>გონებრივი</w:t>
      </w:r>
      <w:proofErr w:type="spellEnd"/>
      <w:r w:rsidRPr="00AB472C">
        <w:rPr>
          <w:rFonts w:eastAsia="Times New Roman" w:cs="Sylfaen"/>
          <w:sz w:val="22"/>
        </w:rPr>
        <w:t xml:space="preserve"> </w:t>
      </w:r>
      <w:proofErr w:type="spellStart"/>
      <w:r w:rsidRPr="00AB472C">
        <w:rPr>
          <w:rFonts w:eastAsia="Times New Roman" w:cs="Sylfaen"/>
          <w:sz w:val="22"/>
        </w:rPr>
        <w:t>განვითარების</w:t>
      </w:r>
      <w:proofErr w:type="spellEnd"/>
      <w:r w:rsidRPr="00AB472C">
        <w:rPr>
          <w:rFonts w:eastAsia="Times New Roman" w:cs="Sylfaen"/>
          <w:sz w:val="22"/>
        </w:rPr>
        <w:t xml:space="preserve"> </w:t>
      </w:r>
      <w:proofErr w:type="spellStart"/>
      <w:r w:rsidRPr="00AB472C">
        <w:rPr>
          <w:rFonts w:eastAsia="Times New Roman" w:cs="Sylfaen"/>
          <w:sz w:val="22"/>
        </w:rPr>
        <w:t>შეფერხების</w:t>
      </w:r>
      <w:proofErr w:type="spellEnd"/>
      <w:r w:rsidRPr="00AB472C">
        <w:rPr>
          <w:rFonts w:eastAsia="Times New Roman" w:cs="Sylfaen"/>
          <w:sz w:val="22"/>
        </w:rPr>
        <w:t xml:space="preserve"> </w:t>
      </w:r>
      <w:proofErr w:type="spellStart"/>
      <w:r w:rsidRPr="00AB472C">
        <w:rPr>
          <w:rFonts w:eastAsia="Times New Roman" w:cs="Sylfaen"/>
          <w:sz w:val="22"/>
        </w:rPr>
        <w:t>მქონე</w:t>
      </w:r>
      <w:proofErr w:type="spellEnd"/>
      <w:r w:rsidRPr="00AB472C">
        <w:rPr>
          <w:rFonts w:eastAsia="Times New Roman" w:cs="Sylfaen"/>
          <w:sz w:val="22"/>
        </w:rPr>
        <w:t xml:space="preserve"> </w:t>
      </w:r>
      <w:proofErr w:type="spellStart"/>
      <w:r w:rsidRPr="00AB472C">
        <w:rPr>
          <w:rFonts w:eastAsia="Times New Roman" w:cs="Sylfaen"/>
          <w:sz w:val="22"/>
        </w:rPr>
        <w:t>შეზღუდული</w:t>
      </w:r>
      <w:proofErr w:type="spellEnd"/>
      <w:r w:rsidRPr="00AB472C">
        <w:rPr>
          <w:rFonts w:eastAsia="Times New Roman" w:cs="Sylfaen"/>
          <w:sz w:val="22"/>
        </w:rPr>
        <w:t xml:space="preserve"> </w:t>
      </w:r>
      <w:proofErr w:type="spellStart"/>
      <w:r w:rsidRPr="00AB472C">
        <w:rPr>
          <w:rFonts w:eastAsia="Times New Roman" w:cs="Sylfaen"/>
          <w:sz w:val="22"/>
        </w:rPr>
        <w:t>შესაძლებლობის</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ცენტრში</w:t>
      </w:r>
      <w:proofErr w:type="spellEnd"/>
      <w:r w:rsidRPr="00AB472C">
        <w:rPr>
          <w:rFonts w:eastAsia="Times New Roman" w:cs="Sylfaen"/>
          <w:sz w:val="22"/>
        </w:rPr>
        <w:t xml:space="preserve"> – </w:t>
      </w:r>
      <w:proofErr w:type="spellStart"/>
      <w:r w:rsidRPr="00AB472C">
        <w:rPr>
          <w:rFonts w:eastAsia="Times New Roman" w:cs="Sylfaen"/>
          <w:sz w:val="22"/>
        </w:rPr>
        <w:t>თვეში</w:t>
      </w:r>
      <w:proofErr w:type="spellEnd"/>
      <w:r w:rsidRPr="00AB472C">
        <w:rPr>
          <w:rFonts w:eastAsia="Times New Roman" w:cs="Sylfaen"/>
          <w:sz w:val="22"/>
        </w:rPr>
        <w:t xml:space="preserve"> 525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ხოლო</w:t>
      </w:r>
      <w:proofErr w:type="spellEnd"/>
      <w:r w:rsidRPr="00AB472C">
        <w:rPr>
          <w:rFonts w:eastAsia="Times New Roman" w:cs="Sylfaen"/>
          <w:sz w:val="22"/>
        </w:rPr>
        <w:t xml:space="preserve"> 6-დან 18 </w:t>
      </w:r>
      <w:proofErr w:type="spellStart"/>
      <w:r w:rsidRPr="00AB472C">
        <w:rPr>
          <w:rFonts w:eastAsia="Times New Roman" w:cs="Sylfaen"/>
          <w:sz w:val="22"/>
        </w:rPr>
        <w:t>წლამდე</w:t>
      </w:r>
      <w:proofErr w:type="spellEnd"/>
      <w:r w:rsidRPr="00AB472C">
        <w:rPr>
          <w:rFonts w:eastAsia="Times New Roman" w:cs="Sylfaen"/>
          <w:sz w:val="22"/>
        </w:rPr>
        <w:t xml:space="preserve"> </w:t>
      </w:r>
      <w:proofErr w:type="spellStart"/>
      <w:r w:rsidRPr="00AB472C">
        <w:rPr>
          <w:rFonts w:eastAsia="Times New Roman" w:cs="Sylfaen"/>
          <w:sz w:val="22"/>
        </w:rPr>
        <w:t>ასაკის</w:t>
      </w:r>
      <w:proofErr w:type="spellEnd"/>
      <w:r w:rsidRPr="00AB472C">
        <w:rPr>
          <w:rFonts w:eastAsia="Times New Roman" w:cs="Sylfaen"/>
          <w:sz w:val="22"/>
        </w:rPr>
        <w:t xml:space="preserve"> </w:t>
      </w:r>
      <w:proofErr w:type="spellStart"/>
      <w:r w:rsidRPr="00AB472C">
        <w:rPr>
          <w:rFonts w:eastAsia="Times New Roman" w:cs="Sylfaen"/>
          <w:sz w:val="22"/>
        </w:rPr>
        <w:t>მიტოვების</w:t>
      </w:r>
      <w:proofErr w:type="spellEnd"/>
      <w:r w:rsidRPr="00AB472C">
        <w:rPr>
          <w:rFonts w:eastAsia="Times New Roman" w:cs="Sylfaen"/>
          <w:sz w:val="22"/>
        </w:rPr>
        <w:t xml:space="preserve"> </w:t>
      </w:r>
      <w:proofErr w:type="spellStart"/>
      <w:r w:rsidRPr="00AB472C">
        <w:rPr>
          <w:rFonts w:eastAsia="Times New Roman" w:cs="Sylfaen"/>
          <w:sz w:val="22"/>
        </w:rPr>
        <w:t>რისკის</w:t>
      </w:r>
      <w:proofErr w:type="spellEnd"/>
      <w:r w:rsidRPr="00AB472C">
        <w:rPr>
          <w:rFonts w:eastAsia="Times New Roman" w:cs="Sylfaen"/>
          <w:sz w:val="22"/>
        </w:rPr>
        <w:t xml:space="preserve"> </w:t>
      </w:r>
      <w:proofErr w:type="spellStart"/>
      <w:r w:rsidRPr="00AB472C">
        <w:rPr>
          <w:rFonts w:eastAsia="Times New Roman" w:cs="Sylfaen"/>
          <w:sz w:val="22"/>
        </w:rPr>
        <w:t>ქვეშ</w:t>
      </w:r>
      <w:proofErr w:type="spellEnd"/>
      <w:r w:rsidRPr="00AB472C">
        <w:rPr>
          <w:rFonts w:eastAsia="Times New Roman" w:cs="Sylfaen"/>
          <w:sz w:val="22"/>
        </w:rPr>
        <w:t xml:space="preserve"> </w:t>
      </w:r>
      <w:proofErr w:type="spellStart"/>
      <w:r w:rsidRPr="00AB472C">
        <w:rPr>
          <w:rFonts w:eastAsia="Times New Roman" w:cs="Sylfaen"/>
          <w:sz w:val="22"/>
        </w:rPr>
        <w:t>მყოფი</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ცენტრის</w:t>
      </w:r>
      <w:proofErr w:type="spellEnd"/>
      <w:r w:rsidRPr="00AB472C">
        <w:rPr>
          <w:rFonts w:eastAsia="Times New Roman" w:cs="Sylfaen"/>
          <w:sz w:val="22"/>
        </w:rPr>
        <w:t xml:space="preserve"> </w:t>
      </w:r>
      <w:proofErr w:type="spellStart"/>
      <w:r w:rsidRPr="00AB472C">
        <w:rPr>
          <w:rFonts w:eastAsia="Times New Roman" w:cs="Sylfaen"/>
          <w:sz w:val="22"/>
        </w:rPr>
        <w:t>შემთხვევაში</w:t>
      </w:r>
      <w:proofErr w:type="spellEnd"/>
      <w:r w:rsidRPr="00AB472C">
        <w:rPr>
          <w:rFonts w:eastAsia="Times New Roman" w:cs="Sylfaen"/>
          <w:sz w:val="22"/>
        </w:rPr>
        <w:t xml:space="preserve"> – </w:t>
      </w:r>
      <w:proofErr w:type="spellStart"/>
      <w:r w:rsidRPr="00AB472C">
        <w:rPr>
          <w:rFonts w:eastAsia="Times New Roman" w:cs="Sylfaen"/>
          <w:sz w:val="22"/>
        </w:rPr>
        <w:t>ასანაზღაურებელი</w:t>
      </w:r>
      <w:proofErr w:type="spellEnd"/>
      <w:r w:rsidRPr="00AB472C">
        <w:rPr>
          <w:rFonts w:eastAsia="Times New Roman" w:cs="Sylfaen"/>
          <w:sz w:val="22"/>
        </w:rPr>
        <w:t xml:space="preserve"> </w:t>
      </w:r>
      <w:proofErr w:type="spellStart"/>
      <w:r w:rsidRPr="00AB472C">
        <w:rPr>
          <w:rFonts w:eastAsia="Times New Roman" w:cs="Sylfaen"/>
          <w:sz w:val="22"/>
        </w:rPr>
        <w:t>თანხა</w:t>
      </w:r>
      <w:proofErr w:type="spellEnd"/>
      <w:r w:rsidRPr="00AB472C">
        <w:rPr>
          <w:rFonts w:eastAsia="Times New Roman" w:cs="Sylfaen"/>
          <w:sz w:val="22"/>
        </w:rPr>
        <w:t xml:space="preserve">, </w:t>
      </w:r>
      <w:proofErr w:type="spellStart"/>
      <w:r w:rsidRPr="00AB472C">
        <w:rPr>
          <w:rFonts w:eastAsia="Times New Roman" w:cs="Sylfaen"/>
          <w:sz w:val="22"/>
        </w:rPr>
        <w:t>შეადგენს</w:t>
      </w:r>
      <w:proofErr w:type="spellEnd"/>
      <w:r w:rsidRPr="00AB472C">
        <w:rPr>
          <w:rFonts w:eastAsia="Times New Roman" w:cs="Sylfaen"/>
          <w:sz w:val="22"/>
        </w:rPr>
        <w:t xml:space="preserve"> </w:t>
      </w:r>
      <w:proofErr w:type="spellStart"/>
      <w:r w:rsidRPr="00AB472C">
        <w:rPr>
          <w:rFonts w:eastAsia="Times New Roman" w:cs="Sylfaen"/>
          <w:sz w:val="22"/>
        </w:rPr>
        <w:t>დღეში</w:t>
      </w:r>
      <w:proofErr w:type="spellEnd"/>
      <w:r w:rsidRPr="00AB472C">
        <w:rPr>
          <w:rFonts w:eastAsia="Times New Roman" w:cs="Sylfaen"/>
          <w:sz w:val="22"/>
        </w:rPr>
        <w:t xml:space="preserve"> 8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გათვალისწინებულია</w:t>
      </w:r>
      <w:proofErr w:type="spellEnd"/>
      <w:r w:rsidRPr="00AB472C">
        <w:rPr>
          <w:rFonts w:eastAsia="Times New Roman" w:cs="Sylfaen"/>
          <w:sz w:val="22"/>
        </w:rPr>
        <w:t xml:space="preserve"> </w:t>
      </w:r>
      <w:proofErr w:type="spellStart"/>
      <w:r w:rsidRPr="00AB472C">
        <w:rPr>
          <w:rFonts w:eastAsia="Times New Roman" w:cs="Sylfaen"/>
          <w:sz w:val="22"/>
        </w:rPr>
        <w:t>გეოგრაფიული</w:t>
      </w:r>
      <w:proofErr w:type="spellEnd"/>
      <w:r w:rsidRPr="00AB472C">
        <w:rPr>
          <w:rFonts w:eastAsia="Times New Roman" w:cs="Sylfaen"/>
          <w:sz w:val="22"/>
        </w:rPr>
        <w:t xml:space="preserve"> </w:t>
      </w:r>
      <w:proofErr w:type="spellStart"/>
      <w:r w:rsidRPr="00AB472C">
        <w:rPr>
          <w:rFonts w:eastAsia="Times New Roman" w:cs="Sylfaen"/>
          <w:sz w:val="22"/>
        </w:rPr>
        <w:t>ხელმისაწვდომობის</w:t>
      </w:r>
      <w:proofErr w:type="spellEnd"/>
      <w:r w:rsidRPr="00AB472C">
        <w:rPr>
          <w:rFonts w:eastAsia="Times New Roman" w:cs="Sylfaen"/>
          <w:sz w:val="22"/>
        </w:rPr>
        <w:t xml:space="preserve"> </w:t>
      </w:r>
      <w:proofErr w:type="spellStart"/>
      <w:r w:rsidRPr="00AB472C">
        <w:rPr>
          <w:rFonts w:eastAsia="Times New Roman" w:cs="Sylfaen"/>
          <w:sz w:val="22"/>
        </w:rPr>
        <w:t>ზრდაც</w:t>
      </w:r>
      <w:proofErr w:type="spellEnd"/>
      <w:r w:rsidRPr="00AB472C">
        <w:rPr>
          <w:rFonts w:eastAsia="Times New Roman" w:cs="Sylfaen"/>
          <w:sz w:val="22"/>
        </w:rPr>
        <w:t xml:space="preserve">. </w:t>
      </w:r>
      <w:proofErr w:type="spellStart"/>
      <w:r w:rsidRPr="00AB472C">
        <w:rPr>
          <w:rFonts w:eastAsia="Times New Roman" w:cs="Sylfaen"/>
          <w:sz w:val="22"/>
        </w:rPr>
        <w:t>კერძოდ</w:t>
      </w:r>
      <w:proofErr w:type="spellEnd"/>
      <w:r w:rsidRPr="00AB472C">
        <w:rPr>
          <w:rFonts w:eastAsia="Times New Roman" w:cs="Sylfaen"/>
          <w:sz w:val="22"/>
        </w:rPr>
        <w:t>,</w:t>
      </w:r>
      <w:r w:rsidRPr="00AB472C">
        <w:rPr>
          <w:rFonts w:eastAsia="Times New Roman" w:cs="Sylfaen"/>
          <w:sz w:val="22"/>
          <w:lang w:val="ka-GE"/>
        </w:rPr>
        <w:t xml:space="preserve"> სერვისი</w:t>
      </w:r>
      <w:r w:rsidRPr="00AB472C">
        <w:rPr>
          <w:rFonts w:eastAsia="Times New Roman" w:cs="Sylfaen"/>
          <w:sz w:val="22"/>
        </w:rPr>
        <w:t xml:space="preserve"> </w:t>
      </w:r>
      <w:proofErr w:type="spellStart"/>
      <w:r w:rsidRPr="00AB472C">
        <w:rPr>
          <w:rFonts w:eastAsia="Times New Roman" w:cs="Sylfaen"/>
          <w:sz w:val="22"/>
        </w:rPr>
        <w:t>ემატება</w:t>
      </w:r>
      <w:proofErr w:type="spellEnd"/>
      <w:r w:rsidRPr="00AB472C">
        <w:rPr>
          <w:rFonts w:eastAsia="Times New Roman" w:cs="Sylfaen"/>
          <w:sz w:val="22"/>
        </w:rPr>
        <w:t xml:space="preserve"> </w:t>
      </w:r>
      <w:proofErr w:type="spellStart"/>
      <w:r w:rsidRPr="00AB472C">
        <w:rPr>
          <w:rFonts w:eastAsia="Times New Roman" w:cs="Sylfaen"/>
          <w:sz w:val="22"/>
        </w:rPr>
        <w:t>აბაშა</w:t>
      </w:r>
      <w:proofErr w:type="spellEnd"/>
      <w:r w:rsidRPr="00AB472C">
        <w:rPr>
          <w:rFonts w:eastAsia="Times New Roman" w:cs="Sylfaen"/>
          <w:sz w:val="22"/>
          <w:lang w:val="ka-GE"/>
        </w:rPr>
        <w:t>ში</w:t>
      </w:r>
      <w:r w:rsidRPr="00AB472C">
        <w:rPr>
          <w:rFonts w:eastAsia="Times New Roman" w:cs="Sylfaen"/>
          <w:sz w:val="22"/>
        </w:rPr>
        <w:t xml:space="preserve">, </w:t>
      </w:r>
      <w:proofErr w:type="spellStart"/>
      <w:r w:rsidRPr="00AB472C">
        <w:rPr>
          <w:rFonts w:eastAsia="Times New Roman" w:cs="Sylfaen"/>
          <w:sz w:val="22"/>
        </w:rPr>
        <w:t>ამბროლაურ</w:t>
      </w:r>
      <w:proofErr w:type="spellEnd"/>
      <w:r w:rsidRPr="00AB472C">
        <w:rPr>
          <w:rFonts w:eastAsia="Times New Roman" w:cs="Sylfaen"/>
          <w:sz w:val="22"/>
          <w:lang w:val="ka-GE"/>
        </w:rPr>
        <w:t>შ</w:t>
      </w:r>
      <w:r w:rsidRPr="00AB472C">
        <w:rPr>
          <w:rFonts w:eastAsia="Times New Roman" w:cs="Sylfaen"/>
          <w:sz w:val="22"/>
        </w:rPr>
        <w:t xml:space="preserve">ი, </w:t>
      </w:r>
      <w:proofErr w:type="spellStart"/>
      <w:r w:rsidRPr="00AB472C">
        <w:rPr>
          <w:rFonts w:eastAsia="Times New Roman" w:cs="Sylfaen"/>
          <w:sz w:val="22"/>
        </w:rPr>
        <w:t>ბაღდათ</w:t>
      </w:r>
      <w:proofErr w:type="spellEnd"/>
      <w:r w:rsidRPr="00AB472C">
        <w:rPr>
          <w:rFonts w:eastAsia="Times New Roman" w:cs="Sylfaen"/>
          <w:sz w:val="22"/>
          <w:lang w:val="ka-GE"/>
        </w:rPr>
        <w:t>შ</w:t>
      </w:r>
      <w:r w:rsidRPr="00AB472C">
        <w:rPr>
          <w:rFonts w:eastAsia="Times New Roman" w:cs="Sylfaen"/>
          <w:sz w:val="22"/>
        </w:rPr>
        <w:t xml:space="preserve">ი, </w:t>
      </w:r>
      <w:proofErr w:type="spellStart"/>
      <w:r w:rsidRPr="00AB472C">
        <w:rPr>
          <w:rFonts w:eastAsia="Times New Roman" w:cs="Sylfaen"/>
          <w:sz w:val="22"/>
        </w:rPr>
        <w:t>გორ</w:t>
      </w:r>
      <w:proofErr w:type="spellEnd"/>
      <w:r w:rsidRPr="00AB472C">
        <w:rPr>
          <w:rFonts w:eastAsia="Times New Roman" w:cs="Sylfaen"/>
          <w:sz w:val="22"/>
          <w:lang w:val="ka-GE"/>
        </w:rPr>
        <w:t>შ</w:t>
      </w:r>
      <w:r w:rsidRPr="00AB472C">
        <w:rPr>
          <w:rFonts w:eastAsia="Times New Roman" w:cs="Sylfaen"/>
          <w:sz w:val="22"/>
        </w:rPr>
        <w:t>ი.</w:t>
      </w:r>
    </w:p>
    <w:p w:rsidR="00875EBF" w:rsidRDefault="00AB472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AB472C">
        <w:rPr>
          <w:rFonts w:eastAsia="Times New Roman" w:cs="Sylfaen"/>
          <w:sz w:val="22"/>
          <w:lang w:val="ka-GE"/>
        </w:rPr>
        <w:t xml:space="preserve">გაიზარდა 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proofErr w:type="spellStart"/>
      <w:r w:rsidRPr="00AB472C">
        <w:rPr>
          <w:rFonts w:eastAsia="Times New Roman" w:cs="Sylfaen"/>
          <w:sz w:val="22"/>
        </w:rPr>
        <w:t>შშმ</w:t>
      </w:r>
      <w:proofErr w:type="spellEnd"/>
      <w:r w:rsidRPr="00AB472C">
        <w:rPr>
          <w:rFonts w:eastAsia="Times New Roman" w:cs="Sylfaen"/>
          <w:sz w:val="22"/>
        </w:rPr>
        <w:t xml:space="preserve"> </w:t>
      </w:r>
      <w:proofErr w:type="spellStart"/>
      <w:r w:rsidRPr="00AB472C">
        <w:rPr>
          <w:rFonts w:eastAsia="Times New Roman" w:cs="Sylfaen"/>
          <w:sz w:val="22"/>
        </w:rPr>
        <w:t>პირთა</w:t>
      </w:r>
      <w:proofErr w:type="spellEnd"/>
      <w:r w:rsidRPr="00AB472C">
        <w:rPr>
          <w:rFonts w:eastAsia="Times New Roman" w:cs="Sylfaen"/>
          <w:sz w:val="22"/>
        </w:rPr>
        <w:t xml:space="preserve"> </w:t>
      </w:r>
      <w:proofErr w:type="spellStart"/>
      <w:r w:rsidRPr="00AB472C">
        <w:rPr>
          <w:rFonts w:eastAsia="Times New Roman" w:cs="Sylfaen"/>
          <w:sz w:val="22"/>
        </w:rPr>
        <w:t>საოჯახო</w:t>
      </w:r>
      <w:proofErr w:type="spellEnd"/>
      <w:r w:rsidRPr="00AB472C">
        <w:rPr>
          <w:rFonts w:eastAsia="Times New Roman" w:cs="Sylfaen"/>
          <w:sz w:val="22"/>
        </w:rPr>
        <w:t xml:space="preserve"> </w:t>
      </w:r>
      <w:proofErr w:type="spellStart"/>
      <w:r w:rsidRPr="00AB472C">
        <w:rPr>
          <w:rFonts w:eastAsia="Times New Roman" w:cs="Sylfaen"/>
          <w:sz w:val="22"/>
        </w:rPr>
        <w:t>ტიპის</w:t>
      </w:r>
      <w:proofErr w:type="spellEnd"/>
      <w:r w:rsidRPr="00AB472C">
        <w:rPr>
          <w:rFonts w:eastAsia="Times New Roman" w:cs="Sylfaen"/>
          <w:sz w:val="22"/>
        </w:rPr>
        <w:t xml:space="preserve"> </w:t>
      </w:r>
      <w:proofErr w:type="spellStart"/>
      <w:r w:rsidRPr="00AB472C">
        <w:rPr>
          <w:rFonts w:eastAsia="Times New Roman" w:cs="Sylfaen"/>
          <w:sz w:val="22"/>
        </w:rPr>
        <w:t>დამოუკიდებელი</w:t>
      </w:r>
      <w:proofErr w:type="spellEnd"/>
      <w:r w:rsidRPr="00AB472C">
        <w:rPr>
          <w:rFonts w:eastAsia="Times New Roman" w:cs="Sylfaen"/>
          <w:sz w:val="22"/>
        </w:rPr>
        <w:t xml:space="preserve"> </w:t>
      </w:r>
      <w:proofErr w:type="spellStart"/>
      <w:r w:rsidRPr="00AB472C">
        <w:rPr>
          <w:rFonts w:eastAsia="Times New Roman" w:cs="Sylfaen"/>
          <w:sz w:val="22"/>
        </w:rPr>
        <w:t>ცხოვრების</w:t>
      </w:r>
      <w:proofErr w:type="spellEnd"/>
      <w:r w:rsidRPr="00AB472C">
        <w:rPr>
          <w:rFonts w:eastAsia="Times New Roman" w:cs="Sylfaen"/>
          <w:sz w:val="22"/>
        </w:rPr>
        <w:t xml:space="preserve"> </w:t>
      </w:r>
      <w:proofErr w:type="spellStart"/>
      <w:r w:rsidRPr="00AB472C">
        <w:rPr>
          <w:rFonts w:eastAsia="Times New Roman" w:cs="Sylfaen"/>
          <w:sz w:val="22"/>
        </w:rPr>
        <w:t>ხელშემწყობი</w:t>
      </w:r>
      <w:proofErr w:type="spellEnd"/>
      <w:r w:rsidRPr="00AB472C">
        <w:rPr>
          <w:rFonts w:eastAsia="Times New Roman" w:cs="Sylfaen"/>
          <w:sz w:val="22"/>
        </w:rPr>
        <w:t xml:space="preserve"> </w:t>
      </w:r>
      <w:proofErr w:type="spellStart"/>
      <w:r w:rsidRPr="00AB472C">
        <w:rPr>
          <w:rFonts w:eastAsia="Times New Roman" w:cs="Sylfaen"/>
          <w:sz w:val="22"/>
        </w:rPr>
        <w:t>მომსახურებით</w:t>
      </w:r>
      <w:proofErr w:type="spellEnd"/>
      <w:r w:rsidRPr="00AB472C">
        <w:rPr>
          <w:rFonts w:eastAsia="Times New Roman" w:cs="Sylfaen"/>
          <w:sz w:val="22"/>
        </w:rPr>
        <w:t xml:space="preserve"> </w:t>
      </w:r>
      <w:proofErr w:type="spellStart"/>
      <w:r w:rsidRPr="00AB472C">
        <w:rPr>
          <w:rFonts w:eastAsia="Times New Roman" w:cs="Sylfaen"/>
          <w:sz w:val="22"/>
        </w:rPr>
        <w:t>უზრუნველყოფის</w:t>
      </w:r>
      <w:proofErr w:type="spellEnd"/>
      <w:r w:rsidRPr="00AB472C">
        <w:rPr>
          <w:rFonts w:eastAsia="Times New Roman" w:cs="Sylfaen"/>
          <w:sz w:val="22"/>
        </w:rPr>
        <w:t xml:space="preserve"> </w:t>
      </w:r>
      <w:proofErr w:type="spellStart"/>
      <w:r w:rsidRPr="00AB472C">
        <w:rPr>
          <w:rFonts w:eastAsia="Times New Roman" w:cs="Sylfaen"/>
          <w:sz w:val="22"/>
        </w:rPr>
        <w:t>კომპონენტში</w:t>
      </w:r>
      <w:proofErr w:type="spellEnd"/>
      <w:r w:rsidRPr="00AB472C">
        <w:rPr>
          <w:rFonts w:eastAsia="Times New Roman" w:cs="Sylfaen"/>
          <w:sz w:val="22"/>
        </w:rPr>
        <w:t xml:space="preserve"> </w:t>
      </w:r>
      <w:r w:rsidRPr="00AB472C">
        <w:rPr>
          <w:rFonts w:eastAsia="Times New Roman" w:cs="Sylfaen"/>
          <w:sz w:val="22"/>
          <w:lang w:val="ka-GE"/>
        </w:rPr>
        <w:t xml:space="preserve">58-მდე </w:t>
      </w:r>
      <w:proofErr w:type="spellStart"/>
      <w:r w:rsidRPr="00AB472C">
        <w:rPr>
          <w:rFonts w:eastAsia="Times New Roman" w:cs="Sylfaen"/>
          <w:sz w:val="22"/>
        </w:rPr>
        <w:t>გაიზარდა</w:t>
      </w:r>
      <w:proofErr w:type="spellEnd"/>
      <w:r w:rsidRPr="00AB472C">
        <w:rPr>
          <w:rFonts w:eastAsia="Times New Roman" w:cs="Sylfaen"/>
          <w:sz w:val="22"/>
        </w:rPr>
        <w:t xml:space="preserve"> </w:t>
      </w:r>
      <w:proofErr w:type="spellStart"/>
      <w:r w:rsidRPr="00AB472C">
        <w:rPr>
          <w:rFonts w:eastAsia="Times New Roman" w:cs="Sylfaen"/>
          <w:sz w:val="22"/>
        </w:rPr>
        <w:t>ბენეფიციართა</w:t>
      </w:r>
      <w:proofErr w:type="spellEnd"/>
      <w:r w:rsidRPr="00AB472C">
        <w:rPr>
          <w:rFonts w:eastAsia="Times New Roman" w:cs="Sylfaen"/>
          <w:sz w:val="22"/>
        </w:rPr>
        <w:t xml:space="preserve"> </w:t>
      </w:r>
      <w:proofErr w:type="spellStart"/>
      <w:r w:rsidRPr="00AB472C">
        <w:rPr>
          <w:rFonts w:eastAsia="Times New Roman" w:cs="Sylfaen"/>
          <w:sz w:val="22"/>
        </w:rPr>
        <w:t>ლიმიტი</w:t>
      </w:r>
      <w:proofErr w:type="spellEnd"/>
      <w:r w:rsidRPr="00AB472C">
        <w:rPr>
          <w:rFonts w:eastAsia="Times New Roman" w:cs="Sylfaen"/>
          <w:sz w:val="22"/>
        </w:rPr>
        <w:t xml:space="preserve">. </w:t>
      </w:r>
      <w:proofErr w:type="spellStart"/>
      <w:r w:rsidRPr="00AB472C">
        <w:rPr>
          <w:rFonts w:eastAsia="Times New Roman" w:cs="Sylfaen"/>
          <w:sz w:val="22"/>
        </w:rPr>
        <w:t>შესაბამისად</w:t>
      </w:r>
      <w:proofErr w:type="spellEnd"/>
      <w:r w:rsidRPr="00AB472C">
        <w:rPr>
          <w:rFonts w:eastAsia="Times New Roman" w:cs="Sylfaen"/>
          <w:sz w:val="22"/>
        </w:rPr>
        <w:t xml:space="preserve">, </w:t>
      </w:r>
      <w:proofErr w:type="spellStart"/>
      <w:r w:rsidRPr="00AB472C">
        <w:rPr>
          <w:rFonts w:eastAsia="Times New Roman" w:cs="Sylfaen"/>
          <w:sz w:val="22"/>
        </w:rPr>
        <w:t>შეიქმნება</w:t>
      </w:r>
      <w:proofErr w:type="spellEnd"/>
      <w:r w:rsidRPr="00AB472C">
        <w:rPr>
          <w:rFonts w:eastAsia="Times New Roman" w:cs="Sylfaen"/>
          <w:sz w:val="22"/>
        </w:rPr>
        <w:t xml:space="preserve"> </w:t>
      </w:r>
      <w:proofErr w:type="spellStart"/>
      <w:r w:rsidRPr="00AB472C">
        <w:rPr>
          <w:rFonts w:eastAsia="Times New Roman" w:cs="Sylfaen"/>
          <w:sz w:val="22"/>
        </w:rPr>
        <w:t>რამდენიმე</w:t>
      </w:r>
      <w:proofErr w:type="spellEnd"/>
      <w:r w:rsidRPr="00AB472C">
        <w:rPr>
          <w:rFonts w:eastAsia="Times New Roman" w:cs="Sylfaen"/>
          <w:sz w:val="22"/>
        </w:rPr>
        <w:t xml:space="preserve"> </w:t>
      </w:r>
      <w:proofErr w:type="spellStart"/>
      <w:r w:rsidRPr="00AB472C">
        <w:rPr>
          <w:rFonts w:eastAsia="Times New Roman" w:cs="Sylfaen"/>
          <w:sz w:val="22"/>
        </w:rPr>
        <w:t>ახალი</w:t>
      </w:r>
      <w:proofErr w:type="spellEnd"/>
      <w:r w:rsidRPr="00AB472C">
        <w:rPr>
          <w:rFonts w:eastAsia="Times New Roman" w:cs="Sylfaen"/>
          <w:sz w:val="22"/>
        </w:rPr>
        <w:t xml:space="preserve"> </w:t>
      </w:r>
      <w:proofErr w:type="spellStart"/>
      <w:r w:rsidRPr="00AB472C">
        <w:rPr>
          <w:rFonts w:eastAsia="Times New Roman" w:cs="Sylfaen"/>
          <w:sz w:val="22"/>
        </w:rPr>
        <w:t>სერვისი</w:t>
      </w:r>
      <w:proofErr w:type="spellEnd"/>
      <w:r w:rsidRPr="00AB472C">
        <w:rPr>
          <w:rFonts w:eastAsia="Times New Roman" w:cs="Sylfaen"/>
          <w:sz w:val="22"/>
        </w:rPr>
        <w:t xml:space="preserve"> </w:t>
      </w:r>
      <w:proofErr w:type="spellStart"/>
      <w:r w:rsidRPr="00AB472C">
        <w:rPr>
          <w:rFonts w:eastAsia="Times New Roman" w:cs="Sylfaen"/>
          <w:sz w:val="22"/>
        </w:rPr>
        <w:t>და</w:t>
      </w:r>
      <w:proofErr w:type="spellEnd"/>
      <w:r w:rsidRPr="00AB472C">
        <w:rPr>
          <w:rFonts w:eastAsia="Times New Roman" w:cs="Sylfaen"/>
          <w:sz w:val="22"/>
        </w:rPr>
        <w:t xml:space="preserve"> </w:t>
      </w:r>
      <w:r w:rsidRPr="00AB472C">
        <w:rPr>
          <w:rFonts w:eastAsia="Times New Roman" w:cs="Sylfaen"/>
          <w:sz w:val="22"/>
          <w:lang w:val="ka-GE"/>
        </w:rPr>
        <w:t xml:space="preserve">ამ სერვისში </w:t>
      </w:r>
      <w:proofErr w:type="spellStart"/>
      <w:r w:rsidRPr="00AB472C">
        <w:rPr>
          <w:rFonts w:eastAsia="Times New Roman" w:cs="Sylfaen"/>
          <w:sz w:val="22"/>
        </w:rPr>
        <w:t>უპირატე</w:t>
      </w:r>
      <w:proofErr w:type="spellEnd"/>
      <w:r w:rsidRPr="00AB472C">
        <w:rPr>
          <w:rFonts w:eastAsia="Times New Roman" w:cs="Sylfaen"/>
          <w:sz w:val="22"/>
          <w:lang w:val="ka-GE"/>
        </w:rPr>
        <w:t xml:space="preserve">სად განთავსდებიან </w:t>
      </w:r>
      <w:r w:rsidRPr="00AB472C">
        <w:rPr>
          <w:rFonts w:eastAsia="Times New Roman" w:cs="Sylfaen"/>
          <w:sz w:val="22"/>
          <w:lang w:val="ka-GE" w:eastAsia="ka-GE"/>
        </w:rPr>
        <w:t xml:space="preserve">მინდობით აღზრდიდან, ასევე </w:t>
      </w:r>
      <w:proofErr w:type="gramStart"/>
      <w:r w:rsidRPr="00AB472C">
        <w:rPr>
          <w:rFonts w:eastAsia="Times New Roman" w:cs="Sylfaen"/>
          <w:sz w:val="22"/>
          <w:lang w:val="ka-GE" w:eastAsia="ka-GE"/>
        </w:rPr>
        <w:t>სხვა  სადღეღამისო</w:t>
      </w:r>
      <w:proofErr w:type="gramEnd"/>
      <w:r w:rsidRPr="00AB472C">
        <w:rPr>
          <w:rFonts w:eastAsia="Times New Roman" w:cs="Sylfaen"/>
          <w:sz w:val="22"/>
          <w:lang w:val="ka-GE" w:eastAsia="ka-GE"/>
        </w:rPr>
        <w:t xml:space="preserve">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პირთა თავშესაფარში მყოფი პირები.</w:t>
      </w:r>
    </w:p>
    <w:p w:rsidR="00875EBF" w:rsidRDefault="000D0572"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Pr>
          <w:rFonts w:eastAsia="Times New Roman" w:cs="Sylfaen"/>
          <w:sz w:val="22"/>
          <w:lang w:val="ka-GE" w:eastAsia="ka-GE"/>
        </w:rPr>
        <w:t xml:space="preserve">გარდა ამისა, მნიშვნელოვანი სტრუქტურული ცვლილება განხორციელდა სამინისტროს სისტემაში და მეურვეობა-მზრუნველობის ფუნქცია სსიპ სოციალური მომსახურების სააგენტოდან გადავიდა </w:t>
      </w:r>
      <w:r w:rsidR="0055765C" w:rsidRPr="0055765C">
        <w:rPr>
          <w:rFonts w:eastAsia="Times New Roman" w:cs="Sylfaen"/>
          <w:sz w:val="22"/>
          <w:lang w:val="ka-GE" w:eastAsia="ka-GE"/>
        </w:rPr>
        <w:t>სსიპ სახელმწიფო ზრუნვისა და ტრეფიკინგის მსხვერპლთა, დ</w:t>
      </w:r>
      <w:r w:rsidR="0055765C">
        <w:rPr>
          <w:rFonts w:eastAsia="Times New Roman" w:cs="Sylfaen"/>
          <w:sz w:val="22"/>
          <w:lang w:val="ka-GE" w:eastAsia="ka-GE"/>
        </w:rPr>
        <w:t>აზარალებულთა დახმარების სააგენტოში. (</w:t>
      </w:r>
      <w:r w:rsidR="0055765C">
        <w:rPr>
          <w:rFonts w:eastAsia="Times New Roman" w:cs="Sylfaen"/>
          <w:color w:val="FF0000"/>
          <w:sz w:val="22"/>
          <w:lang w:val="ka-GE" w:eastAsia="ka-GE"/>
        </w:rPr>
        <w:t xml:space="preserve">მერი ცალკე გამოაგზავნის პასუხებს). </w:t>
      </w:r>
    </w:p>
    <w:p w:rsidR="00221FD5" w:rsidRDefault="0055765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lang w:val="ka-GE"/>
        </w:rPr>
      </w:pPr>
      <w:r>
        <w:rPr>
          <w:rFonts w:eastAsia="Times New Roman" w:cs="Sylfaen"/>
          <w:sz w:val="22"/>
          <w:lang w:val="ka-GE" w:eastAsia="ka-GE"/>
        </w:rPr>
        <w:t xml:space="preserve">ბუნებრივია, მოწყვლადი </w:t>
      </w:r>
      <w:r w:rsidR="00D34C06">
        <w:rPr>
          <w:rFonts w:eastAsia="Times New Roman" w:cs="Sylfaen"/>
          <w:sz w:val="22"/>
          <w:lang w:val="ka-GE" w:eastAsia="ka-GE"/>
        </w:rPr>
        <w:t xml:space="preserve">ჯგუფების ფულადი გასაცემლებით უზრუნველყოფა, </w:t>
      </w:r>
      <w:r w:rsidR="000D0572" w:rsidRPr="0055765C">
        <w:rPr>
          <w:rFonts w:eastAsia="Times New Roman" w:cs="Sylfaen"/>
          <w:sz w:val="22"/>
          <w:lang w:val="ka-GE" w:eastAsia="ka-GE"/>
        </w:rPr>
        <w:t>დეინსტიტუციონალიზაციის პროცესისა და ინსტიტუციონ</w:t>
      </w:r>
      <w:r w:rsidR="00D34C06">
        <w:rPr>
          <w:rFonts w:eastAsia="Times New Roman" w:cs="Sylfaen"/>
          <w:sz w:val="22"/>
          <w:lang w:val="ka-GE" w:eastAsia="ka-GE"/>
        </w:rPr>
        <w:t>ალიზაციის პრევენციის ხელშეწყობა</w:t>
      </w:r>
      <w:r w:rsidR="000D0572" w:rsidRPr="0055765C">
        <w:rPr>
          <w:rFonts w:eastAsia="Times New Roman" w:cs="Sylfaen"/>
          <w:sz w:val="22"/>
          <w:lang w:val="ka-GE" w:eastAsia="ka-GE"/>
        </w:rPr>
        <w:t>, შშმ ბავშვებისა და შშმ პირებისათვის განკუთვნილი მომსახურობების მხარდაჭერ</w:t>
      </w:r>
      <w:r w:rsidR="00D34C06">
        <w:rPr>
          <w:rFonts w:eastAsia="Times New Roman" w:cs="Sylfaen"/>
          <w:sz w:val="22"/>
          <w:lang w:val="ka-GE" w:eastAsia="ka-GE"/>
        </w:rPr>
        <w:t>ა და გაძლიერება, ასევე,</w:t>
      </w:r>
      <w:r w:rsidR="000D0572" w:rsidRPr="0055765C">
        <w:rPr>
          <w:sz w:val="22"/>
          <w:lang w:val="ka-GE"/>
        </w:rPr>
        <w:t xml:space="preserve"> ოჯახურ გარემოსთან მიახლოებული, ალტერნატიული სერვისების </w:t>
      </w:r>
      <w:r w:rsidR="00D34C06">
        <w:rPr>
          <w:sz w:val="22"/>
          <w:lang w:val="ka-GE"/>
        </w:rPr>
        <w:t>განვითარება, კვლავ რჩება ჩვენს პრიორიტეტად და კვლავაც გავაგრძელებთ მუშაობას ამ გამოწვევებზე საპასუხოდ</w:t>
      </w:r>
      <w:r w:rsidR="00875EBF">
        <w:rPr>
          <w:sz w:val="22"/>
          <w:lang w:val="ka-GE"/>
        </w:rPr>
        <w:t xml:space="preserve">. </w:t>
      </w:r>
    </w:p>
    <w:p w:rsidR="00471BD8" w:rsidRPr="001D4676" w:rsidRDefault="00875EBF"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bookmarkStart w:id="0" w:name="_GoBack"/>
      <w:bookmarkEnd w:id="0"/>
      <w:r>
        <w:rPr>
          <w:sz w:val="22"/>
          <w:lang w:val="ka-GE"/>
        </w:rPr>
        <w:t xml:space="preserve">რაც </w:t>
      </w:r>
      <w:r w:rsidRPr="001D4676">
        <w:rPr>
          <w:sz w:val="22"/>
          <w:lang w:val="ka-GE"/>
        </w:rPr>
        <w:t xml:space="preserve">შეეხება </w:t>
      </w:r>
      <w:r w:rsidR="00685D3B" w:rsidRPr="001D4676">
        <w:rPr>
          <w:sz w:val="22"/>
          <w:lang w:val="ka-GE"/>
        </w:rPr>
        <w:t xml:space="preserve">სახალხო დამცველის ანგარიშისადმი </w:t>
      </w:r>
      <w:proofErr w:type="spellStart"/>
      <w:r w:rsidR="00685D3B" w:rsidRPr="001D4676">
        <w:rPr>
          <w:rFonts w:cs="Sylfaen"/>
          <w:sz w:val="22"/>
        </w:rPr>
        <w:t>საქართველოს</w:t>
      </w:r>
      <w:proofErr w:type="spellEnd"/>
      <w:r w:rsidR="00685D3B" w:rsidRPr="001D4676">
        <w:rPr>
          <w:rFonts w:cs="Sylfaen"/>
          <w:sz w:val="22"/>
          <w:lang w:val="ka-GE"/>
        </w:rPr>
        <w:t xml:space="preserve"> </w:t>
      </w:r>
      <w:proofErr w:type="spellStart"/>
      <w:r w:rsidR="00685D3B" w:rsidRPr="001D4676">
        <w:rPr>
          <w:rFonts w:cs="Sylfaen"/>
          <w:sz w:val="22"/>
        </w:rPr>
        <w:t>პარლამენტის</w:t>
      </w:r>
      <w:proofErr w:type="spellEnd"/>
      <w:r w:rsidR="00685D3B" w:rsidRPr="001D4676">
        <w:rPr>
          <w:rFonts w:ascii="Arial" w:hAnsi="Arial" w:cs="Arial"/>
          <w:sz w:val="22"/>
        </w:rPr>
        <w:t xml:space="preserve"> </w:t>
      </w:r>
      <w:proofErr w:type="spellStart"/>
      <w:r w:rsidR="00685D3B" w:rsidRPr="001D4676">
        <w:rPr>
          <w:rFonts w:cs="Sylfaen"/>
          <w:sz w:val="22"/>
        </w:rPr>
        <w:t>დადგენილებით</w:t>
      </w:r>
      <w:proofErr w:type="spellEnd"/>
      <w:r w:rsidR="00685D3B" w:rsidRPr="001D4676">
        <w:rPr>
          <w:rFonts w:ascii="Arial" w:hAnsi="Arial" w:cs="Arial"/>
          <w:sz w:val="22"/>
        </w:rPr>
        <w:t xml:space="preserve"> </w:t>
      </w:r>
      <w:proofErr w:type="spellStart"/>
      <w:r w:rsidR="00685D3B" w:rsidRPr="001D4676">
        <w:rPr>
          <w:rFonts w:cs="Sylfaen"/>
          <w:sz w:val="22"/>
        </w:rPr>
        <w:t>გაცემული</w:t>
      </w:r>
      <w:proofErr w:type="spellEnd"/>
      <w:r w:rsidR="00685D3B" w:rsidRPr="001D4676">
        <w:rPr>
          <w:rFonts w:cs="Sylfaen"/>
          <w:sz w:val="22"/>
          <w:lang w:val="ka-GE"/>
        </w:rPr>
        <w:t xml:space="preserve"> </w:t>
      </w:r>
      <w:proofErr w:type="spellStart"/>
      <w:r w:rsidR="00685D3B" w:rsidRPr="001D4676">
        <w:rPr>
          <w:rFonts w:cs="Sylfaen"/>
          <w:sz w:val="22"/>
        </w:rPr>
        <w:t>რეკომენდაციებ</w:t>
      </w:r>
      <w:proofErr w:type="spellEnd"/>
      <w:r w:rsidR="00685D3B" w:rsidRPr="001D4676">
        <w:rPr>
          <w:rFonts w:cs="Sylfaen"/>
          <w:sz w:val="22"/>
          <w:lang w:val="ka-GE"/>
        </w:rPr>
        <w:t>ს</w:t>
      </w:r>
      <w:r w:rsidR="00685D3B" w:rsidRPr="001D4676">
        <w:rPr>
          <w:rFonts w:cs="Sylfaen"/>
          <w:sz w:val="22"/>
        </w:rPr>
        <w:t xml:space="preserve"> </w:t>
      </w:r>
      <w:r w:rsidR="00685D3B" w:rsidRPr="001D4676">
        <w:rPr>
          <w:rFonts w:cs="Sylfaen"/>
          <w:sz w:val="22"/>
          <w:lang w:val="ka-GE"/>
        </w:rPr>
        <w:t>ჯანმრთელობის</w:t>
      </w:r>
      <w:r w:rsidR="00685D3B" w:rsidRPr="001D4676">
        <w:rPr>
          <w:rFonts w:cs="Sylfaen"/>
          <w:sz w:val="22"/>
        </w:rPr>
        <w:t xml:space="preserve"> </w:t>
      </w:r>
      <w:proofErr w:type="spellStart"/>
      <w:r w:rsidR="00685D3B" w:rsidRPr="001D4676">
        <w:rPr>
          <w:rFonts w:cs="Sylfaen"/>
          <w:sz w:val="22"/>
        </w:rPr>
        <w:t>დაცვის</w:t>
      </w:r>
      <w:proofErr w:type="spellEnd"/>
      <w:r w:rsidR="00685D3B" w:rsidRPr="001D4676">
        <w:rPr>
          <w:rFonts w:cs="Sylfaen"/>
          <w:sz w:val="22"/>
        </w:rPr>
        <w:t xml:space="preserve"> </w:t>
      </w:r>
      <w:proofErr w:type="spellStart"/>
      <w:r w:rsidR="00685D3B" w:rsidRPr="001D4676">
        <w:rPr>
          <w:rFonts w:cs="Sylfaen"/>
          <w:sz w:val="22"/>
        </w:rPr>
        <w:t>მიმართულები</w:t>
      </w:r>
      <w:proofErr w:type="spellEnd"/>
      <w:r w:rsidR="00685D3B" w:rsidRPr="001D4676">
        <w:rPr>
          <w:rFonts w:cs="Sylfaen"/>
          <w:sz w:val="22"/>
          <w:lang w:val="ka-GE"/>
        </w:rPr>
        <w:t xml:space="preserve">თ, </w:t>
      </w:r>
      <w:r w:rsidR="004C71BF" w:rsidRPr="001D4676">
        <w:rPr>
          <w:rFonts w:cs="Sylfaen"/>
          <w:sz w:val="22"/>
          <w:lang w:val="ka-GE"/>
        </w:rPr>
        <w:t xml:space="preserve">რეკომენდაციების უმეტესობა მიმართულია </w:t>
      </w:r>
      <w:r w:rsidR="004C71BF" w:rsidRPr="001D4676">
        <w:rPr>
          <w:rFonts w:cs="Sylfaen"/>
          <w:b/>
          <w:sz w:val="22"/>
          <w:lang w:val="ka-GE"/>
        </w:rPr>
        <w:t>ადამიანის ფსიქიკური ჯანმრთელობის უფლების დაცვაზე</w:t>
      </w:r>
      <w:r w:rsidR="00471BD8" w:rsidRPr="001D4676">
        <w:rPr>
          <w:rFonts w:cs="Sylfaen"/>
          <w:b/>
          <w:sz w:val="22"/>
          <w:lang w:val="ka-GE"/>
        </w:rPr>
        <w:t>.</w:t>
      </w:r>
      <w:r w:rsidR="00CE13CD" w:rsidRPr="001D4676">
        <w:rPr>
          <w:rFonts w:cs="Sylfaen"/>
          <w:sz w:val="22"/>
          <w:lang w:val="ka-GE"/>
        </w:rPr>
        <w:t xml:space="preserve"> </w:t>
      </w:r>
    </w:p>
    <w:p w:rsidR="00F71C9E" w:rsidRDefault="00471BD8"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rFonts w:cs="Sylfaen"/>
          <w:sz w:val="22"/>
          <w:lang w:val="ka-GE"/>
        </w:rPr>
        <w:t>ქცეყანაში 1995 წლიდან ფუნქციონირებს ფსიქიკური ჯანმრთელობის სახელმწიფო პროგრამა, რომელიც სრულიად უსასყიდლოდ უზრუნველყოფს საჭიროების მქონე პირებს ამბულატორიული, სტაციონარული, რეაბილიტაციის თუ სათემო სერვისებით. 2017 წლიდან ყოველწლიურად იზრდება პროგრამის ბიუჯეტი (16 მლნ ლარი - 2016 და  27.5 მლნ. 2020).</w:t>
      </w:r>
      <w:r w:rsidR="00CE13CD" w:rsidRPr="001D4676">
        <w:rPr>
          <w:rFonts w:cs="Sylfaen"/>
          <w:sz w:val="22"/>
          <w:lang w:val="ka-GE"/>
        </w:rPr>
        <w:t xml:space="preserve"> შედეგად, შესაძლებელი გახადა მისი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დაყრდობით.</w:t>
      </w:r>
      <w:r w:rsidR="001D4676">
        <w:rPr>
          <w:rFonts w:cs="Sylfaen"/>
          <w:sz w:val="22"/>
          <w:lang w:val="ka-GE"/>
        </w:rPr>
        <w:t xml:space="preserve"> </w:t>
      </w:r>
    </w:p>
    <w:p w:rsidR="00F71C9E" w:rsidRDefault="001D4676"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F71C9E">
        <w:rPr>
          <w:rFonts w:cs="Sylfaen"/>
          <w:sz w:val="22"/>
          <w:lang w:val="ka-GE"/>
        </w:rPr>
        <w:t xml:space="preserve">გაიზარდა სათემო სერვისების დაფინანსება და შესაძლებელი გახდა ქვეყნის მასშტაბით </w:t>
      </w:r>
      <w:r w:rsidR="00F71C9E">
        <w:rPr>
          <w:rFonts w:cs="Sylfaen"/>
          <w:sz w:val="22"/>
          <w:lang w:val="ka-GE"/>
        </w:rPr>
        <w:t xml:space="preserve">უკვე 31 </w:t>
      </w:r>
      <w:r w:rsidRPr="00F71C9E">
        <w:rPr>
          <w:rFonts w:cs="Sylfaen"/>
          <w:sz w:val="22"/>
          <w:lang w:val="ka-GE"/>
        </w:rPr>
        <w:t>მობილური გუნდის დაფინანსება (2017 წელს ფინანსდებოდა მხოლოდ 3</w:t>
      </w:r>
      <w:r w:rsidR="00F71C9E">
        <w:rPr>
          <w:rFonts w:cs="Sylfaen"/>
          <w:sz w:val="22"/>
          <w:lang w:val="ka-GE"/>
        </w:rPr>
        <w:t>, 2018 წელს 11</w:t>
      </w:r>
      <w:r w:rsidRPr="00F71C9E">
        <w:rPr>
          <w:rFonts w:cs="Sylfaen"/>
          <w:sz w:val="22"/>
          <w:lang w:val="ka-GE"/>
        </w:rPr>
        <w:t xml:space="preserve">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w:t>
      </w:r>
      <w:r w:rsidR="00F71C9E">
        <w:rPr>
          <w:rFonts w:cs="Sylfaen"/>
          <w:sz w:val="22"/>
          <w:lang w:val="ka-GE"/>
        </w:rPr>
        <w:t xml:space="preserve">2018 წლიდან, </w:t>
      </w:r>
      <w:r w:rsidRPr="00F71C9E">
        <w:rPr>
          <w:rFonts w:eastAsia="Times New Roman" w:cs="Calibri"/>
          <w:sz w:val="22"/>
          <w:lang w:val="ka-GE"/>
        </w:rPr>
        <w:t>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F71C9E" w:rsidRPr="00F71C9E" w:rsidRDefault="001D4676"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Calibri"/>
          <w:sz w:val="22"/>
          <w:lang w:val="ka-GE"/>
        </w:rPr>
      </w:pPr>
      <w:r w:rsidRPr="00F71C9E">
        <w:rPr>
          <w:rFonts w:eastAsia="Times New Roman" w:cs="Calibri"/>
          <w:sz w:val="22"/>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rsidR="001D4676" w:rsidRDefault="00F71C9E"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Calibri"/>
          <w:sz w:val="22"/>
          <w:lang w:val="ka-GE"/>
        </w:rPr>
      </w:pPr>
      <w:r w:rsidRPr="00F71C9E">
        <w:rPr>
          <w:rFonts w:eastAsia="Times New Roman" w:cs="Calibri"/>
          <w:sz w:val="22"/>
          <w:lang w:val="ka-GE"/>
        </w:rPr>
        <w:t>2020 წელს სამინისტრომ დაიწყო</w:t>
      </w:r>
      <w:r w:rsidR="001D4676" w:rsidRPr="00F71C9E">
        <w:rPr>
          <w:rFonts w:eastAsia="Times New Roman" w:cs="Calibri"/>
          <w:sz w:val="22"/>
          <w:lang w:val="ka-GE"/>
        </w:rPr>
        <w:t>  6 ბენეფიციარზე გათვლილი ოთხი მცირე საოჯახ</w:t>
      </w:r>
      <w:r w:rsidRPr="00F71C9E">
        <w:rPr>
          <w:rFonts w:eastAsia="Times New Roman" w:cs="Calibri"/>
          <w:sz w:val="22"/>
          <w:lang w:val="ka-GE"/>
        </w:rPr>
        <w:t xml:space="preserve">ო ტიპის სახლის დაფინანსება. 2019 წელს, აჭარის ჯანმრთელობისა და სოციალური დაცვის სამინისტროს დაფინანსებით, ქ. ბათუმში ამოქმედდა </w:t>
      </w:r>
      <w:r w:rsidR="001D4676" w:rsidRPr="00F71C9E">
        <w:rPr>
          <w:rFonts w:eastAsia="Times New Roman" w:cs="Calibri"/>
          <w:sz w:val="22"/>
          <w:lang w:val="ka-GE"/>
        </w:rPr>
        <w:t xml:space="preserve">24 ბენეფიციარზე გათვლილი ხანგრძლივი მოვლის ტიპის </w:t>
      </w:r>
      <w:r w:rsidRPr="00F71C9E">
        <w:rPr>
          <w:rFonts w:eastAsia="Times New Roman" w:cs="Calibri"/>
          <w:sz w:val="22"/>
          <w:lang w:val="ka-GE"/>
        </w:rPr>
        <w:t>და</w:t>
      </w:r>
      <w:r>
        <w:rPr>
          <w:rFonts w:eastAsia="Times New Roman" w:cs="Calibri"/>
          <w:sz w:val="22"/>
          <w:lang w:val="ka-GE"/>
        </w:rPr>
        <w:t>საცხოვრისი</w:t>
      </w:r>
      <w:r w:rsidRPr="00F71C9E">
        <w:rPr>
          <w:rFonts w:eastAsia="Times New Roman" w:cs="Calibri"/>
          <w:sz w:val="22"/>
          <w:lang w:val="ka-GE"/>
        </w:rPr>
        <w:t xml:space="preserve">. </w:t>
      </w:r>
      <w:r>
        <w:rPr>
          <w:rFonts w:eastAsia="Times New Roman" w:cs="Calibri"/>
          <w:sz w:val="22"/>
          <w:lang w:val="ka-GE"/>
        </w:rPr>
        <w:t>2020 წლიდან აღმოსავლეთ საქართველოს ფსიქიკური ჯანმრთელობის ცენტრის ბედიანის კლინიკის ბაზაზე ფუნქციონირება დაიეყო თავშესაფარმა ფსიქიკური ჯანმრთელობის პრობლემების მქონე პირთათვის.</w:t>
      </w:r>
    </w:p>
    <w:p w:rsidR="006F14ED" w:rsidRPr="00453073" w:rsidRDefault="006F14ED" w:rsidP="006F14ED">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lang w:val="ka-GE"/>
        </w:rPr>
        <w:t xml:space="preserve">ფსიქიკური ჯანმრტელობის დაწესებულებებში რეპროდუქციული ჯანმრთელობის უფლებების დაცვის მიზნით, საქართველოს მეან-გინეკოლოგთა ასოციაციის მიერ მომზადდა და დამტკიცდა </w:t>
      </w:r>
      <w:r w:rsidRPr="00453073">
        <w:rPr>
          <w:b/>
          <w:lang w:val="ka-GE"/>
        </w:rPr>
        <w:t>ფსიქიატრიულ კლინიკებში რეპროდუქციული ჯანმრთელობის სერვისის მიწოდების პროტოკოლი</w:t>
      </w:r>
      <w:r w:rsidRPr="00453073">
        <w:rPr>
          <w:lang w:val="ka-GE"/>
        </w:rPr>
        <w:t xml:space="preserve">. </w:t>
      </w:r>
    </w:p>
    <w:p w:rsidR="00CE13CD" w:rsidRPr="001D4676" w:rsidRDefault="00B54FE0"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rFonts w:cs="Sylfaen"/>
          <w:sz w:val="22"/>
          <w:lang w:val="ka-GE"/>
        </w:rPr>
        <w:t>ფსიქიკური</w:t>
      </w:r>
      <w:r w:rsidRPr="001D4676">
        <w:rPr>
          <w:sz w:val="22"/>
          <w:lang w:val="ka-GE"/>
        </w:rPr>
        <w:t xml:space="preserve"> ჯანმრთელობის სფეროში სახელმწიფო პოლიტიკის კოორდინაციისა და ზედამხედველობის </w:t>
      </w:r>
      <w:r w:rsidRPr="001D4676">
        <w:rPr>
          <w:rFonts w:cs="Sylfaen"/>
          <w:sz w:val="22"/>
          <w:lang w:val="ka-GE"/>
        </w:rPr>
        <w:t>პროცესის დახვეწის მიზნით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 სამინისტროში შექმნილია „ფსიქიკური ჯანმრთელობის პოლიტიკის განმსაზღვრელი საბჭო“.</w:t>
      </w:r>
      <w:r w:rsidRPr="001D4676">
        <w:rPr>
          <w:sz w:val="22"/>
          <w:lang w:val="ka-GE"/>
        </w:rPr>
        <w:t xml:space="preserve"> </w:t>
      </w:r>
      <w:r w:rsidR="00CE13CD" w:rsidRPr="001D4676">
        <w:rPr>
          <w:sz w:val="22"/>
          <w:lang w:val="ka-GE"/>
        </w:rPr>
        <w:t xml:space="preserve"> </w:t>
      </w:r>
      <w:r w:rsidR="00CE13CD" w:rsidRPr="001D4676">
        <w:rPr>
          <w:rFonts w:cs="Sylfaen"/>
          <w:sz w:val="22"/>
          <w:lang w:val="ka-GE"/>
        </w:rPr>
        <w:t xml:space="preserve">სამინისტრო, საბჭოსთან ერთად წარმოადგენს ფსიქიკური ჯანმრთელობის სფეროში სახელმწიფო პოლიტიკის,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w:t>
      </w:r>
    </w:p>
    <w:p w:rsidR="001D4676" w:rsidRPr="00453073" w:rsidRDefault="001D4676"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6F14ED">
        <w:rPr>
          <w:rFonts w:cs="Sylfaen"/>
          <w:b/>
          <w:sz w:val="22"/>
          <w:lang w:val="ka-GE"/>
        </w:rPr>
        <w:t>ფსიქიკური სერვისის მიმწოდებელი</w:t>
      </w:r>
      <w:r w:rsidRPr="00453073">
        <w:rPr>
          <w:rFonts w:cs="Sylfaen"/>
          <w:sz w:val="22"/>
          <w:lang w:val="ka-GE"/>
        </w:rPr>
        <w:t xml:space="preserve"> </w:t>
      </w:r>
      <w:r w:rsidRPr="006F14ED">
        <w:rPr>
          <w:rFonts w:cs="Sylfaen"/>
          <w:b/>
          <w:sz w:val="22"/>
          <w:lang w:val="ka-GE"/>
        </w:rPr>
        <w:t>სამედიცინო დაწესებულებების შიდა ინსპექტირებისა და მონიტორინგის ინსტრუმენის</w:t>
      </w:r>
      <w:r w:rsidRPr="00453073">
        <w:rPr>
          <w:rFonts w:cs="Sylfaen"/>
          <w:sz w:val="22"/>
          <w:lang w:val="ka-GE"/>
        </w:rPr>
        <w:t xml:space="preserve"> საფუძველი იქნება   ჯანმრთელობის მსოფლიო ორგანიზაციის WHO QualityRights tool kit, რომელიც აფასებს ფსიქიკურ დაწესებულებებში ადამიანის უფლებების დაცვის უზრუნველყოფას. აღნიშნული კითხვარით, 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2019 წლის გაზაფხულზე იგივე კითხვარით შეფასდა 12 ფსიქიკური სერვისების მიმწოდებელი სტაციონარული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ამჟამად მიმდინარეობს ამბულატორიული და სათემო სერვისების მიმწოდებელი დაწესებულებების კვლევა. 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1D4676" w:rsidRPr="00453073" w:rsidRDefault="001D4676"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453073">
        <w:rPr>
          <w:rFonts w:cs="Sylfaen"/>
          <w:sz w:val="22"/>
          <w:lang w:val="ka-GE"/>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w:t>
      </w:r>
      <w:r w:rsidRPr="006F14ED">
        <w:rPr>
          <w:rFonts w:cs="Sylfaen"/>
          <w:b/>
          <w:sz w:val="22"/>
          <w:lang w:val="ka-GE"/>
        </w:rPr>
        <w:t>ფსიქიკური ჯანმრთელობის საკანონმდებლო აქტების გადახედვი</w:t>
      </w:r>
      <w:r w:rsidRPr="00453073">
        <w:rPr>
          <w:rFonts w:cs="Sylfaen"/>
          <w:sz w:val="22"/>
          <w:lang w:val="ka-GE"/>
        </w:rPr>
        <w:t xml:space="preserve">ს, განახლების და ევროკავშირის კანონმდებლობასთან ჰარმონიზაციის პროცესი. 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p>
    <w:p w:rsidR="00F71C9E" w:rsidRPr="00453073" w:rsidRDefault="00F71C9E" w:rsidP="006F14ED">
      <w:pPr>
        <w:spacing w:after="120" w:line="276" w:lineRule="auto"/>
        <w:jc w:val="both"/>
        <w:rPr>
          <w:rFonts w:cs="Sylfaen"/>
          <w:sz w:val="22"/>
          <w:lang w:val="ka-GE"/>
        </w:rPr>
      </w:pPr>
      <w:r w:rsidRPr="00453073">
        <w:rPr>
          <w:rFonts w:cs="Sylfaen"/>
          <w:sz w:val="22"/>
          <w:lang w:val="ka-GE"/>
        </w:rPr>
        <w:t>ჯანმრთელობის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 მომზადდა კანონში შესატანი ცვლილებები, რომელიც ითვალისწინებს 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w:t>
      </w:r>
    </w:p>
    <w:p w:rsidR="00854753" w:rsidRPr="00453073" w:rsidRDefault="00854753" w:rsidP="006F14ED">
      <w:pPr>
        <w:spacing w:after="120" w:line="276" w:lineRule="auto"/>
        <w:jc w:val="both"/>
        <w:rPr>
          <w:rFonts w:cs="Microsoft Sans Serif"/>
          <w:sz w:val="22"/>
          <w:lang w:val="ka-GE"/>
        </w:rPr>
      </w:pPr>
      <w:r w:rsidRPr="00453073">
        <w:rPr>
          <w:rFonts w:cs="Sylfaen"/>
          <w:sz w:val="22"/>
          <w:lang w:val="ka-GE"/>
        </w:rPr>
        <w:t xml:space="preserve">2014 წელს დამტკიცდა ახალი </w:t>
      </w:r>
      <w:r w:rsidRPr="006F14ED">
        <w:rPr>
          <w:rFonts w:cs="Sylfaen"/>
          <w:b/>
          <w:sz w:val="22"/>
          <w:lang w:val="ka-GE"/>
        </w:rPr>
        <w:t>სარეზიდენტო პროგრამა სპეციალობაში ფსიქიატრია,</w:t>
      </w:r>
      <w:r w:rsidRPr="00453073">
        <w:rPr>
          <w:rFonts w:cs="Sylfaen"/>
          <w:sz w:val="22"/>
          <w:lang w:val="ka-GE"/>
        </w:rPr>
        <w:t xml:space="preserve"> ხოლო 2015 წელს სუბსპეციალობაში - ბავშვთა ფსიქიატრიაში, რომლებიც თანხვედრაშია ევროპის საერთაშორისო სტანდარტებთან. </w:t>
      </w:r>
      <w:r w:rsidRPr="00453073">
        <w:rPr>
          <w:rFonts w:cs="Microsoft Sans Serif"/>
          <w:sz w:val="22"/>
          <w:lang w:val="ka-GE"/>
        </w:rPr>
        <w:t xml:space="preserve">2019 </w:t>
      </w:r>
      <w:r w:rsidRPr="00453073">
        <w:rPr>
          <w:rFonts w:cs="Sylfaen"/>
          <w:sz w:val="22"/>
          <w:lang w:val="ka-GE"/>
        </w:rPr>
        <w:t>წლიდან</w:t>
      </w:r>
      <w:r w:rsidRPr="00453073">
        <w:rPr>
          <w:rFonts w:cs="Microsoft Sans Serif"/>
          <w:sz w:val="22"/>
          <w:lang w:val="ka-GE"/>
        </w:rPr>
        <w:t xml:space="preserve"> </w:t>
      </w:r>
      <w:r w:rsidRPr="00453073">
        <w:rPr>
          <w:rFonts w:cs="Sylfaen"/>
          <w:sz w:val="22"/>
          <w:lang w:val="ka-GE"/>
        </w:rPr>
        <w:t>საექიმო</w:t>
      </w:r>
      <w:r w:rsidRPr="00453073">
        <w:rPr>
          <w:rFonts w:cs="Microsoft Sans Serif"/>
          <w:sz w:val="22"/>
          <w:lang w:val="ka-GE"/>
        </w:rPr>
        <w:t xml:space="preserve"> </w:t>
      </w:r>
      <w:r w:rsidRPr="00453073">
        <w:rPr>
          <w:rFonts w:cs="Sylfaen"/>
          <w:sz w:val="22"/>
          <w:lang w:val="ka-GE"/>
        </w:rPr>
        <w:t>სპეციალობაში</w:t>
      </w:r>
      <w:r w:rsidRPr="00453073">
        <w:rPr>
          <w:rFonts w:cs="Microsoft Sans Serif"/>
          <w:sz w:val="22"/>
          <w:lang w:val="ka-GE"/>
        </w:rPr>
        <w:t xml:space="preserve"> - „</w:t>
      </w:r>
      <w:r w:rsidRPr="00453073">
        <w:rPr>
          <w:rFonts w:cs="Sylfaen"/>
          <w:sz w:val="22"/>
          <w:lang w:val="ka-GE"/>
        </w:rPr>
        <w:t>ფსიქიატრია</w:t>
      </w:r>
      <w:r w:rsidRPr="00453073">
        <w:rPr>
          <w:rFonts w:cs="Microsoft Sans Serif"/>
          <w:sz w:val="22"/>
          <w:lang w:val="ka-GE"/>
        </w:rPr>
        <w:t xml:space="preserve">“ </w:t>
      </w:r>
      <w:r w:rsidRPr="00453073">
        <w:rPr>
          <w:rFonts w:cs="Sylfaen"/>
          <w:sz w:val="22"/>
          <w:lang w:val="ka-GE"/>
        </w:rPr>
        <w:t>რეზიდენტთა</w:t>
      </w:r>
      <w:r w:rsidRPr="00453073">
        <w:rPr>
          <w:rFonts w:cs="Microsoft Sans Serif"/>
          <w:sz w:val="22"/>
          <w:lang w:val="ka-GE"/>
        </w:rPr>
        <w:t xml:space="preserve"> </w:t>
      </w:r>
      <w:r w:rsidRPr="00453073">
        <w:rPr>
          <w:rFonts w:cs="Sylfaen"/>
          <w:sz w:val="22"/>
          <w:lang w:val="ka-GE"/>
        </w:rPr>
        <w:t>მზადება</w:t>
      </w:r>
      <w:r w:rsidRPr="00453073">
        <w:rPr>
          <w:rFonts w:cs="Microsoft Sans Serif"/>
          <w:sz w:val="22"/>
          <w:lang w:val="ka-GE"/>
        </w:rPr>
        <w:t xml:space="preserve"> </w:t>
      </w:r>
      <w:r w:rsidRPr="00453073">
        <w:rPr>
          <w:rFonts w:cs="Sylfaen"/>
          <w:sz w:val="22"/>
          <w:lang w:val="ka-GE"/>
        </w:rPr>
        <w:t>დაფინანსდება</w:t>
      </w:r>
      <w:r w:rsidRPr="00453073">
        <w:rPr>
          <w:rFonts w:cs="Microsoft Sans Serif"/>
          <w:sz w:val="22"/>
          <w:lang w:val="ka-GE"/>
        </w:rPr>
        <w:t xml:space="preserve"> </w:t>
      </w:r>
      <w:r w:rsidRPr="00453073">
        <w:rPr>
          <w:rFonts w:cs="Sylfaen"/>
          <w:sz w:val="22"/>
          <w:lang w:val="ka-GE"/>
        </w:rPr>
        <w:t>დიპლომისშემდგომი</w:t>
      </w:r>
      <w:r w:rsidRPr="00453073">
        <w:rPr>
          <w:rFonts w:cs="Microsoft Sans Serif"/>
          <w:sz w:val="22"/>
          <w:lang w:val="ka-GE"/>
        </w:rPr>
        <w:t xml:space="preserve"> </w:t>
      </w:r>
      <w:r w:rsidRPr="00453073">
        <w:rPr>
          <w:rFonts w:cs="Sylfaen"/>
          <w:sz w:val="22"/>
          <w:lang w:val="ka-GE"/>
        </w:rPr>
        <w:t>სამედიცინო</w:t>
      </w:r>
      <w:r w:rsidRPr="00453073">
        <w:rPr>
          <w:rFonts w:cs="Microsoft Sans Serif"/>
          <w:sz w:val="22"/>
          <w:lang w:val="ka-GE"/>
        </w:rPr>
        <w:t xml:space="preserve"> </w:t>
      </w:r>
      <w:r w:rsidRPr="00453073">
        <w:rPr>
          <w:rFonts w:cs="Sylfaen"/>
          <w:sz w:val="22"/>
          <w:lang w:val="ka-GE"/>
        </w:rPr>
        <w:t>განათლების</w:t>
      </w:r>
      <w:r w:rsidRPr="00453073">
        <w:rPr>
          <w:rFonts w:cs="Microsoft Sans Serif"/>
          <w:sz w:val="22"/>
          <w:lang w:val="ka-GE"/>
        </w:rPr>
        <w:t xml:space="preserve"> </w:t>
      </w:r>
      <w:r w:rsidRPr="00453073">
        <w:rPr>
          <w:rFonts w:cs="Sylfaen"/>
          <w:sz w:val="22"/>
          <w:lang w:val="ka-GE"/>
        </w:rPr>
        <w:t>პროგრამის</w:t>
      </w:r>
      <w:r w:rsidRPr="00453073">
        <w:rPr>
          <w:rFonts w:cs="Microsoft Sans Serif"/>
          <w:sz w:val="22"/>
          <w:lang w:val="ka-GE"/>
        </w:rPr>
        <w:t xml:space="preserve"> </w:t>
      </w:r>
      <w:r w:rsidRPr="00453073">
        <w:rPr>
          <w:rFonts w:cs="Sylfaen"/>
          <w:sz w:val="22"/>
          <w:lang w:val="ka-GE"/>
        </w:rPr>
        <w:t>ფარგლებში</w:t>
      </w:r>
      <w:r w:rsidRPr="00453073">
        <w:rPr>
          <w:rFonts w:cs="Microsoft Sans Serif"/>
          <w:sz w:val="22"/>
          <w:lang w:val="ka-GE"/>
        </w:rPr>
        <w:t xml:space="preserve">, </w:t>
      </w:r>
      <w:r w:rsidRPr="00453073">
        <w:rPr>
          <w:rFonts w:cs="Sylfaen"/>
          <w:sz w:val="22"/>
          <w:lang w:val="ka-GE"/>
        </w:rPr>
        <w:t>რაც</w:t>
      </w:r>
      <w:r w:rsidRPr="00453073">
        <w:rPr>
          <w:rFonts w:cs="Microsoft Sans Serif"/>
          <w:sz w:val="22"/>
          <w:lang w:val="ka-GE"/>
        </w:rPr>
        <w:t xml:space="preserve"> </w:t>
      </w:r>
      <w:r w:rsidRPr="00453073">
        <w:rPr>
          <w:rFonts w:cs="Sylfaen"/>
          <w:sz w:val="22"/>
          <w:lang w:val="ka-GE"/>
        </w:rPr>
        <w:t>ხელს</w:t>
      </w:r>
      <w:r w:rsidRPr="00453073">
        <w:rPr>
          <w:rFonts w:cs="Microsoft Sans Serif"/>
          <w:sz w:val="22"/>
          <w:lang w:val="ka-GE"/>
        </w:rPr>
        <w:t xml:space="preserve"> </w:t>
      </w:r>
      <w:r w:rsidRPr="00453073">
        <w:rPr>
          <w:rFonts w:cs="Sylfaen"/>
          <w:sz w:val="22"/>
          <w:lang w:val="ka-GE"/>
        </w:rPr>
        <w:t>შეუწყობს</w:t>
      </w:r>
      <w:r w:rsidRPr="00453073">
        <w:rPr>
          <w:rFonts w:cs="Microsoft Sans Serif"/>
          <w:sz w:val="22"/>
          <w:lang w:val="ka-GE"/>
        </w:rPr>
        <w:t xml:space="preserve"> </w:t>
      </w:r>
      <w:r w:rsidRPr="00453073">
        <w:rPr>
          <w:rFonts w:cs="Sylfaen"/>
          <w:sz w:val="22"/>
          <w:lang w:val="ka-GE"/>
        </w:rPr>
        <w:t>ფსიქიკური</w:t>
      </w:r>
      <w:r w:rsidRPr="00453073">
        <w:rPr>
          <w:rFonts w:cs="Microsoft Sans Serif"/>
          <w:sz w:val="22"/>
          <w:lang w:val="ka-GE"/>
        </w:rPr>
        <w:t xml:space="preserve"> </w:t>
      </w:r>
      <w:r w:rsidRPr="00453073">
        <w:rPr>
          <w:rFonts w:cs="Sylfaen"/>
          <w:sz w:val="22"/>
          <w:lang w:val="ka-GE"/>
        </w:rPr>
        <w:t>სფეროს</w:t>
      </w:r>
      <w:r w:rsidRPr="00453073">
        <w:rPr>
          <w:rFonts w:cs="Microsoft Sans Serif"/>
          <w:sz w:val="22"/>
          <w:lang w:val="ka-GE"/>
        </w:rPr>
        <w:t xml:space="preserve"> </w:t>
      </w:r>
      <w:r w:rsidRPr="00453073">
        <w:rPr>
          <w:rFonts w:cs="Sylfaen"/>
          <w:sz w:val="22"/>
          <w:lang w:val="ka-GE"/>
        </w:rPr>
        <w:t>ადამიანური</w:t>
      </w:r>
      <w:r w:rsidRPr="00453073">
        <w:rPr>
          <w:rFonts w:cs="Microsoft Sans Serif"/>
          <w:sz w:val="22"/>
          <w:lang w:val="ka-GE"/>
        </w:rPr>
        <w:t xml:space="preserve"> </w:t>
      </w:r>
      <w:r w:rsidRPr="00453073">
        <w:rPr>
          <w:rFonts w:cs="Sylfaen"/>
          <w:sz w:val="22"/>
          <w:lang w:val="ka-GE"/>
        </w:rPr>
        <w:t>რესურსების</w:t>
      </w:r>
      <w:r w:rsidRPr="00453073">
        <w:rPr>
          <w:rFonts w:cs="Microsoft Sans Serif"/>
          <w:sz w:val="22"/>
          <w:lang w:val="ka-GE"/>
        </w:rPr>
        <w:t xml:space="preserve"> </w:t>
      </w:r>
      <w:r w:rsidRPr="00453073">
        <w:rPr>
          <w:rFonts w:cs="Sylfaen"/>
          <w:sz w:val="22"/>
          <w:lang w:val="ka-GE"/>
        </w:rPr>
        <w:t>რაოდენობის</w:t>
      </w:r>
      <w:r w:rsidRPr="00453073">
        <w:rPr>
          <w:rFonts w:cs="Microsoft Sans Serif"/>
          <w:sz w:val="22"/>
          <w:lang w:val="ka-GE"/>
        </w:rPr>
        <w:t xml:space="preserve"> </w:t>
      </w:r>
      <w:r w:rsidRPr="00453073">
        <w:rPr>
          <w:rFonts w:cs="Sylfaen"/>
          <w:sz w:val="22"/>
          <w:lang w:val="ka-GE"/>
        </w:rPr>
        <w:t>ჯანმოს</w:t>
      </w:r>
      <w:r w:rsidRPr="00453073">
        <w:rPr>
          <w:rFonts w:cs="Microsoft Sans Serif"/>
          <w:sz w:val="22"/>
          <w:lang w:val="ka-GE"/>
        </w:rPr>
        <w:t xml:space="preserve"> </w:t>
      </w:r>
      <w:r w:rsidRPr="00453073">
        <w:rPr>
          <w:rFonts w:cs="Sylfaen"/>
          <w:sz w:val="22"/>
          <w:lang w:val="ka-GE"/>
        </w:rPr>
        <w:t>ნორმატივებთან</w:t>
      </w:r>
      <w:r w:rsidRPr="00453073">
        <w:rPr>
          <w:rFonts w:cs="Microsoft Sans Serif"/>
          <w:sz w:val="22"/>
          <w:lang w:val="ka-GE"/>
        </w:rPr>
        <w:t xml:space="preserve"> </w:t>
      </w:r>
      <w:r w:rsidRPr="00453073">
        <w:rPr>
          <w:rFonts w:cs="Sylfaen"/>
          <w:sz w:val="22"/>
          <w:lang w:val="ka-GE"/>
        </w:rPr>
        <w:t>შესაბამისობაში</w:t>
      </w:r>
      <w:r w:rsidRPr="00453073">
        <w:rPr>
          <w:rFonts w:cs="Microsoft Sans Serif"/>
          <w:sz w:val="22"/>
          <w:lang w:val="ka-GE"/>
        </w:rPr>
        <w:t xml:space="preserve"> </w:t>
      </w:r>
      <w:r w:rsidRPr="00453073">
        <w:rPr>
          <w:rFonts w:cs="Sylfaen"/>
          <w:sz w:val="22"/>
          <w:lang w:val="ka-GE"/>
        </w:rPr>
        <w:t>მოყვანას</w:t>
      </w:r>
      <w:r w:rsidRPr="00453073">
        <w:rPr>
          <w:rFonts w:cs="Microsoft Sans Serif"/>
          <w:sz w:val="22"/>
          <w:lang w:val="ka-GE"/>
        </w:rPr>
        <w:t xml:space="preserve">, </w:t>
      </w:r>
      <w:r w:rsidRPr="00453073">
        <w:rPr>
          <w:rFonts w:cs="Sylfaen"/>
          <w:sz w:val="22"/>
          <w:lang w:val="ka-GE"/>
        </w:rPr>
        <w:t>ასევე</w:t>
      </w:r>
      <w:r w:rsidRPr="00453073">
        <w:rPr>
          <w:rFonts w:cs="Microsoft Sans Serif"/>
          <w:sz w:val="22"/>
          <w:lang w:val="ka-GE"/>
        </w:rPr>
        <w:t xml:space="preserve">, </w:t>
      </w:r>
      <w:r w:rsidRPr="00453073">
        <w:rPr>
          <w:rFonts w:cs="Sylfaen"/>
          <w:sz w:val="22"/>
          <w:lang w:val="ka-GE"/>
        </w:rPr>
        <w:t>შექმნის</w:t>
      </w:r>
      <w:r w:rsidRPr="00453073">
        <w:rPr>
          <w:rFonts w:cs="Microsoft Sans Serif"/>
          <w:sz w:val="22"/>
          <w:lang w:val="ka-GE"/>
        </w:rPr>
        <w:t xml:space="preserve"> </w:t>
      </w:r>
      <w:r w:rsidRPr="00453073">
        <w:rPr>
          <w:rFonts w:cs="Sylfaen"/>
          <w:sz w:val="22"/>
          <w:lang w:val="ka-GE"/>
        </w:rPr>
        <w:t>პირობებს</w:t>
      </w:r>
      <w:r w:rsidRPr="00453073">
        <w:rPr>
          <w:rFonts w:cs="Microsoft Sans Serif"/>
          <w:sz w:val="22"/>
          <w:lang w:val="ka-GE"/>
        </w:rPr>
        <w:t xml:space="preserve"> </w:t>
      </w:r>
      <w:r w:rsidRPr="00453073">
        <w:rPr>
          <w:rFonts w:cs="Sylfaen"/>
          <w:sz w:val="22"/>
          <w:lang w:val="ka-GE"/>
        </w:rPr>
        <w:t>ქვეყნის</w:t>
      </w:r>
      <w:r w:rsidRPr="00453073">
        <w:rPr>
          <w:rFonts w:cs="Microsoft Sans Serif"/>
          <w:sz w:val="22"/>
          <w:lang w:val="ka-GE"/>
        </w:rPr>
        <w:t xml:space="preserve"> </w:t>
      </w:r>
      <w:r w:rsidRPr="00453073">
        <w:rPr>
          <w:rFonts w:cs="Sylfaen"/>
          <w:sz w:val="22"/>
          <w:lang w:val="ka-GE"/>
        </w:rPr>
        <w:t>მასშტაბით</w:t>
      </w:r>
      <w:r w:rsidRPr="00453073">
        <w:rPr>
          <w:rFonts w:cs="Microsoft Sans Serif"/>
          <w:sz w:val="22"/>
          <w:lang w:val="ka-GE"/>
        </w:rPr>
        <w:t xml:space="preserve"> </w:t>
      </w:r>
      <w:r w:rsidRPr="00453073">
        <w:rPr>
          <w:rFonts w:cs="Sylfaen"/>
          <w:sz w:val="22"/>
          <w:lang w:val="ka-GE"/>
        </w:rPr>
        <w:t>მათი</w:t>
      </w:r>
      <w:r w:rsidRPr="00453073">
        <w:rPr>
          <w:rFonts w:cs="Microsoft Sans Serif"/>
          <w:sz w:val="22"/>
          <w:lang w:val="ka-GE"/>
        </w:rPr>
        <w:t xml:space="preserve"> </w:t>
      </w:r>
      <w:r w:rsidRPr="00453073">
        <w:rPr>
          <w:rFonts w:cs="Sylfaen"/>
          <w:sz w:val="22"/>
          <w:lang w:val="ka-GE"/>
        </w:rPr>
        <w:t>სწორი</w:t>
      </w:r>
      <w:r w:rsidRPr="00453073">
        <w:rPr>
          <w:rFonts w:cs="Microsoft Sans Serif"/>
          <w:sz w:val="22"/>
          <w:lang w:val="ka-GE"/>
        </w:rPr>
        <w:t xml:space="preserve"> </w:t>
      </w:r>
      <w:r w:rsidRPr="00453073">
        <w:rPr>
          <w:rFonts w:cs="Sylfaen"/>
          <w:sz w:val="22"/>
          <w:lang w:val="ka-GE"/>
        </w:rPr>
        <w:t>გადანაწილების</w:t>
      </w:r>
      <w:r w:rsidRPr="00453073">
        <w:rPr>
          <w:rFonts w:cs="Microsoft Sans Serif"/>
          <w:sz w:val="22"/>
          <w:lang w:val="ka-GE"/>
        </w:rPr>
        <w:t xml:space="preserve"> </w:t>
      </w:r>
      <w:r w:rsidRPr="00453073">
        <w:rPr>
          <w:rFonts w:cs="Sylfaen"/>
          <w:sz w:val="22"/>
          <w:lang w:val="ka-GE"/>
        </w:rPr>
        <w:t>უზრუნველსაყოფად</w:t>
      </w:r>
      <w:r w:rsidRPr="00453073">
        <w:rPr>
          <w:rFonts w:cs="Microsoft Sans Serif"/>
          <w:sz w:val="22"/>
          <w:lang w:val="ka-GE"/>
        </w:rPr>
        <w:t xml:space="preserve">. </w:t>
      </w:r>
    </w:p>
    <w:p w:rsidR="006142CC" w:rsidRDefault="00854753" w:rsidP="006F14ED">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lang w:val="ka-GE"/>
        </w:rPr>
        <w:t>ჯანმრთელობის ხელშეწყობის სახელმწიფო პროგრამის ფსიქიკური ჯანმრთელობის ხელშეწყობის კომპონენტის</w:t>
      </w:r>
      <w:r w:rsidR="006142CC" w:rsidRPr="00453073">
        <w:rPr>
          <w:lang w:val="ka-GE"/>
        </w:rPr>
        <w:t xml:space="preserve"> ფარგლებში მიმდინარეობს</w:t>
      </w:r>
      <w:r w:rsidRPr="00453073">
        <w:rPr>
          <w:lang w:val="ka-GE"/>
        </w:rPr>
        <w:t xml:space="preserve">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w:t>
      </w:r>
    </w:p>
    <w:p w:rsidR="001D4676" w:rsidRPr="00453073" w:rsidRDefault="001D4676" w:rsidP="006F14ED">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b/>
          <w:lang w:val="ka-GE"/>
        </w:rPr>
        <w:t xml:space="preserve">ექთნების მომზადებისა და პროფესიული რეგულირების მდგრადი სისტემის ჩამოყალიბებისთვის  </w:t>
      </w:r>
      <w:r w:rsidRPr="00453073">
        <w:rPr>
          <w:lang w:val="ka-GE"/>
        </w:rPr>
        <w:t>საქართველოს</w:t>
      </w:r>
      <w:r w:rsidRPr="00453073">
        <w:rPr>
          <w:rFonts w:cs="Microsoft Sans Serif"/>
          <w:lang w:val="ka-GE"/>
        </w:rPr>
        <w:t xml:space="preserve"> </w:t>
      </w:r>
      <w:r w:rsidRPr="00453073">
        <w:rPr>
          <w:lang w:val="ka-GE"/>
        </w:rPr>
        <w:t>ოკუპირებული</w:t>
      </w:r>
      <w:r w:rsidRPr="00453073">
        <w:rPr>
          <w:rFonts w:cs="Microsoft Sans Serif"/>
          <w:lang w:val="ka-GE"/>
        </w:rPr>
        <w:t xml:space="preserve"> </w:t>
      </w:r>
      <w:r w:rsidRPr="00453073">
        <w:rPr>
          <w:lang w:val="ka-GE"/>
        </w:rPr>
        <w:t>ტერიტორიებიდან</w:t>
      </w:r>
      <w:r w:rsidRPr="00453073">
        <w:rPr>
          <w:rFonts w:cs="Microsoft Sans Serif"/>
          <w:lang w:val="ka-GE"/>
        </w:rPr>
        <w:t xml:space="preserve"> </w:t>
      </w:r>
      <w:r w:rsidRPr="00453073">
        <w:rPr>
          <w:lang w:val="ka-GE"/>
        </w:rPr>
        <w:t>დევნილთა</w:t>
      </w:r>
      <w:r w:rsidRPr="00453073">
        <w:rPr>
          <w:rFonts w:cs="Microsoft Sans Serif"/>
          <w:lang w:val="ka-GE"/>
        </w:rPr>
        <w:t xml:space="preserve">, </w:t>
      </w:r>
      <w:r w:rsidRPr="00453073">
        <w:rPr>
          <w:lang w:val="ka-GE"/>
        </w:rPr>
        <w:t>შრომის</w:t>
      </w:r>
      <w:r w:rsidRPr="00453073">
        <w:rPr>
          <w:rFonts w:cs="Microsoft Sans Serif"/>
          <w:lang w:val="ka-GE"/>
        </w:rPr>
        <w:t xml:space="preserve">, </w:t>
      </w:r>
      <w:r w:rsidRPr="00453073">
        <w:rPr>
          <w:lang w:val="ka-GE"/>
        </w:rPr>
        <w:t>ჯანმრთელობისა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სოციალური</w:t>
      </w:r>
      <w:r w:rsidRPr="00453073">
        <w:rPr>
          <w:rFonts w:cs="Microsoft Sans Serif"/>
          <w:lang w:val="ka-GE"/>
        </w:rPr>
        <w:t xml:space="preserve"> </w:t>
      </w:r>
      <w:r w:rsidRPr="00453073">
        <w:rPr>
          <w:lang w:val="ka-GE"/>
        </w:rPr>
        <w:t>დაცვის</w:t>
      </w:r>
      <w:r w:rsidRPr="00453073">
        <w:rPr>
          <w:rFonts w:cs="Microsoft Sans Serif"/>
          <w:lang w:val="ka-GE"/>
        </w:rPr>
        <w:t xml:space="preserve"> </w:t>
      </w:r>
      <w:r w:rsidRPr="00453073">
        <w:rPr>
          <w:lang w:val="ka-GE"/>
        </w:rPr>
        <w:t>სამინისტრომ</w:t>
      </w:r>
      <w:r w:rsidRPr="00453073">
        <w:rPr>
          <w:rFonts w:cs="Microsoft Sans Serif"/>
          <w:lang w:val="ka-GE"/>
        </w:rPr>
        <w:t>, „</w:t>
      </w:r>
      <w:r w:rsidRPr="00453073">
        <w:rPr>
          <w:lang w:val="ka-GE"/>
        </w:rPr>
        <w:t>საექთნო</w:t>
      </w:r>
      <w:r w:rsidRPr="00453073">
        <w:rPr>
          <w:rFonts w:cs="Microsoft Sans Serif"/>
          <w:lang w:val="ka-GE"/>
        </w:rPr>
        <w:t xml:space="preserve"> </w:t>
      </w:r>
      <w:r w:rsidRPr="00453073">
        <w:rPr>
          <w:lang w:val="ka-GE"/>
        </w:rPr>
        <w:t>საქმიანობის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ეროვნული</w:t>
      </w:r>
      <w:r w:rsidRPr="00453073">
        <w:rPr>
          <w:rFonts w:cs="Microsoft Sans Serif"/>
          <w:lang w:val="ka-GE"/>
        </w:rPr>
        <w:t xml:space="preserve"> </w:t>
      </w:r>
      <w:r w:rsidRPr="00453073">
        <w:rPr>
          <w:lang w:val="ka-GE"/>
        </w:rPr>
        <w:t>საბჭოსთან</w:t>
      </w:r>
      <w:r w:rsidRPr="00453073">
        <w:rPr>
          <w:rFonts w:cs="Microsoft Sans Serif"/>
          <w:lang w:val="ka-GE"/>
        </w:rPr>
        <w:t xml:space="preserve">“ </w:t>
      </w:r>
      <w:r w:rsidRPr="00453073">
        <w:rPr>
          <w:lang w:val="ka-GE"/>
        </w:rPr>
        <w:t>კოორდინაციით</w:t>
      </w:r>
      <w:r w:rsidRPr="00453073">
        <w:rPr>
          <w:rFonts w:cs="Microsoft Sans Serif"/>
          <w:lang w:val="ka-GE"/>
        </w:rPr>
        <w:t xml:space="preserve">, </w:t>
      </w:r>
      <w:r w:rsidRPr="00453073">
        <w:rPr>
          <w:lang w:val="ka-GE"/>
        </w:rPr>
        <w:t>მოამზადა</w:t>
      </w:r>
      <w:r w:rsidRPr="00453073">
        <w:rPr>
          <w:rFonts w:cs="Microsoft Sans Serif"/>
          <w:lang w:val="ka-GE"/>
        </w:rPr>
        <w:t xml:space="preserve"> „</w:t>
      </w:r>
      <w:r w:rsidRPr="00453073">
        <w:rPr>
          <w:lang w:val="ka-GE"/>
        </w:rPr>
        <w:t>საექთნო</w:t>
      </w:r>
      <w:r w:rsidRPr="00453073">
        <w:rPr>
          <w:rFonts w:cs="Microsoft Sans Serif"/>
          <w:lang w:val="ka-GE"/>
        </w:rPr>
        <w:t xml:space="preserve"> </w:t>
      </w:r>
      <w:r w:rsidRPr="00453073">
        <w:rPr>
          <w:lang w:val="ka-GE"/>
        </w:rPr>
        <w:t>საქმის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სტრატეგია</w:t>
      </w:r>
      <w:r w:rsidRPr="00453073">
        <w:rPr>
          <w:rFonts w:cs="Microsoft Sans Serif"/>
          <w:lang w:val="ka-GE"/>
        </w:rPr>
        <w:t xml:space="preserve">“ (საქართველოს მთავრობის 2019 წლის 16 ივლისის N334 დადგენილება). </w:t>
      </w:r>
      <w:r w:rsidRPr="00453073">
        <w:rPr>
          <w:lang w:val="ka-GE"/>
        </w:rPr>
        <w:t>აღნიშნული</w:t>
      </w:r>
      <w:r w:rsidRPr="00453073">
        <w:rPr>
          <w:rFonts w:cs="Microsoft Sans Serif"/>
          <w:lang w:val="ka-GE"/>
        </w:rPr>
        <w:t xml:space="preserve"> </w:t>
      </w:r>
      <w:r w:rsidRPr="00453073">
        <w:rPr>
          <w:lang w:val="ka-GE"/>
        </w:rPr>
        <w:t>სტრატეგია</w:t>
      </w:r>
      <w:r w:rsidRPr="00453073">
        <w:rPr>
          <w:rFonts w:cs="Microsoft Sans Serif"/>
          <w:lang w:val="ka-GE"/>
        </w:rPr>
        <w:t xml:space="preserve"> </w:t>
      </w:r>
      <w:r w:rsidRPr="00453073">
        <w:rPr>
          <w:lang w:val="ka-GE"/>
        </w:rPr>
        <w:t>წარმოადგენს</w:t>
      </w:r>
      <w:r w:rsidRPr="00453073">
        <w:rPr>
          <w:rFonts w:cs="Microsoft Sans Serif"/>
          <w:lang w:val="ka-GE"/>
        </w:rPr>
        <w:t xml:space="preserve"> </w:t>
      </w:r>
      <w:r w:rsidRPr="00453073">
        <w:rPr>
          <w:lang w:val="ka-GE"/>
        </w:rPr>
        <w:t>საექთნო</w:t>
      </w:r>
      <w:r w:rsidRPr="00453073">
        <w:rPr>
          <w:rFonts w:cs="Microsoft Sans Serif"/>
          <w:lang w:val="ka-GE"/>
        </w:rPr>
        <w:t>/</w:t>
      </w:r>
      <w:r w:rsidRPr="00453073">
        <w:rPr>
          <w:lang w:val="ka-GE"/>
        </w:rPr>
        <w:t>საბებიო</w:t>
      </w:r>
      <w:r w:rsidRPr="00453073">
        <w:rPr>
          <w:rFonts w:cs="Microsoft Sans Serif"/>
          <w:lang w:val="ka-GE"/>
        </w:rPr>
        <w:t xml:space="preserve"> </w:t>
      </w:r>
      <w:r w:rsidRPr="00453073">
        <w:rPr>
          <w:lang w:val="ka-GE"/>
        </w:rPr>
        <w:t>ადამიანური</w:t>
      </w:r>
      <w:r w:rsidRPr="00453073">
        <w:rPr>
          <w:rFonts w:cs="Microsoft Sans Serif"/>
          <w:lang w:val="ka-GE"/>
        </w:rPr>
        <w:t xml:space="preserve"> </w:t>
      </w:r>
      <w:r w:rsidRPr="00453073">
        <w:rPr>
          <w:lang w:val="ka-GE"/>
        </w:rPr>
        <w:t>რესურსის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ხედვას</w:t>
      </w:r>
      <w:r w:rsidRPr="00453073">
        <w:rPr>
          <w:rFonts w:cs="Microsoft Sans Serif"/>
          <w:lang w:val="ka-GE"/>
        </w:rPr>
        <w:t xml:space="preserve">, </w:t>
      </w:r>
      <w:r w:rsidRPr="00453073">
        <w:rPr>
          <w:lang w:val="ka-GE"/>
        </w:rPr>
        <w:t>რომელიც</w:t>
      </w:r>
      <w:r w:rsidRPr="00453073">
        <w:rPr>
          <w:rFonts w:cs="Microsoft Sans Serif"/>
          <w:lang w:val="ka-GE"/>
        </w:rPr>
        <w:t xml:space="preserve"> </w:t>
      </w:r>
      <w:r w:rsidRPr="00453073">
        <w:rPr>
          <w:lang w:val="ka-GE"/>
        </w:rPr>
        <w:t>ეფუძნება</w:t>
      </w:r>
      <w:r w:rsidRPr="00453073">
        <w:rPr>
          <w:rFonts w:cs="Microsoft Sans Serif"/>
          <w:lang w:val="ka-GE"/>
        </w:rPr>
        <w:t xml:space="preserve"> </w:t>
      </w:r>
      <w:r w:rsidRPr="00453073">
        <w:rPr>
          <w:lang w:val="ka-GE"/>
        </w:rPr>
        <w:t>საერთაშორისო</w:t>
      </w:r>
      <w:r w:rsidRPr="00453073">
        <w:rPr>
          <w:rFonts w:cs="Microsoft Sans Serif"/>
          <w:lang w:val="ka-GE"/>
        </w:rPr>
        <w:t xml:space="preserve"> </w:t>
      </w:r>
      <w:r w:rsidRPr="00453073">
        <w:rPr>
          <w:lang w:val="ka-GE"/>
        </w:rPr>
        <w:t>დონეზე</w:t>
      </w:r>
      <w:r w:rsidRPr="00453073">
        <w:rPr>
          <w:rFonts w:cs="Microsoft Sans Serif"/>
          <w:lang w:val="ka-GE"/>
        </w:rPr>
        <w:t xml:space="preserve"> </w:t>
      </w:r>
      <w:r w:rsidRPr="00453073">
        <w:rPr>
          <w:lang w:val="ka-GE"/>
        </w:rPr>
        <w:t>აღიარებულ</w:t>
      </w:r>
      <w:r w:rsidRPr="00453073">
        <w:rPr>
          <w:rFonts w:cs="Microsoft Sans Serif"/>
          <w:lang w:val="ka-GE"/>
        </w:rPr>
        <w:t xml:space="preserve"> </w:t>
      </w:r>
      <w:r w:rsidRPr="00453073">
        <w:rPr>
          <w:lang w:val="ka-GE"/>
        </w:rPr>
        <w:t>პრინციპებსა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ფასეულობებს</w:t>
      </w:r>
      <w:r w:rsidRPr="00453073">
        <w:rPr>
          <w:rFonts w:cs="Microsoft Sans Serif"/>
          <w:lang w:val="ka-GE"/>
        </w:rPr>
        <w:t xml:space="preserve">, </w:t>
      </w:r>
      <w:r w:rsidRPr="00453073">
        <w:rPr>
          <w:lang w:val="ka-GE"/>
        </w:rPr>
        <w:t>ასევე</w:t>
      </w:r>
      <w:r w:rsidRPr="00453073">
        <w:rPr>
          <w:rFonts w:cs="Microsoft Sans Serif"/>
          <w:lang w:val="ka-GE"/>
        </w:rPr>
        <w:t xml:space="preserve">, </w:t>
      </w:r>
      <w:r w:rsidRPr="00453073">
        <w:rPr>
          <w:lang w:val="ka-GE"/>
        </w:rPr>
        <w:t>ითვალისწინებს</w:t>
      </w:r>
      <w:r w:rsidRPr="00453073">
        <w:rPr>
          <w:rFonts w:cs="Microsoft Sans Serif"/>
          <w:lang w:val="ka-GE"/>
        </w:rPr>
        <w:t xml:space="preserve"> </w:t>
      </w:r>
      <w:r w:rsidRPr="00453073">
        <w:rPr>
          <w:lang w:val="ka-GE"/>
        </w:rPr>
        <w:t>ეროვნულ</w:t>
      </w:r>
      <w:r w:rsidRPr="00453073">
        <w:rPr>
          <w:rFonts w:cs="Microsoft Sans Serif"/>
          <w:lang w:val="ka-GE"/>
        </w:rPr>
        <w:t xml:space="preserve"> </w:t>
      </w:r>
      <w:r w:rsidRPr="00453073">
        <w:rPr>
          <w:lang w:val="ka-GE"/>
        </w:rPr>
        <w:t>სპეციფიკას</w:t>
      </w:r>
      <w:r w:rsidRPr="00453073">
        <w:rPr>
          <w:rFonts w:cs="Microsoft Sans Serif"/>
          <w:lang w:val="ka-GE"/>
        </w:rPr>
        <w:t xml:space="preserve">, </w:t>
      </w:r>
      <w:r w:rsidRPr="00453073">
        <w:rPr>
          <w:lang w:val="ka-GE"/>
        </w:rPr>
        <w:t>სოციალურ</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ეკონომიკურ</w:t>
      </w:r>
      <w:r w:rsidRPr="00453073">
        <w:rPr>
          <w:rFonts w:cs="Microsoft Sans Serif"/>
          <w:lang w:val="ka-GE"/>
        </w:rPr>
        <w:t xml:space="preserve"> </w:t>
      </w:r>
      <w:r w:rsidRPr="00453073">
        <w:rPr>
          <w:lang w:val="ka-GE"/>
        </w:rPr>
        <w:t>რეალობას</w:t>
      </w:r>
      <w:r w:rsidRPr="00453073">
        <w:rPr>
          <w:rFonts w:cs="Microsoft Sans Serif"/>
          <w:lang w:val="ka-GE"/>
        </w:rPr>
        <w:t xml:space="preserve">, </w:t>
      </w:r>
      <w:r w:rsidRPr="00453073">
        <w:rPr>
          <w:lang w:val="ka-GE"/>
        </w:rPr>
        <w:t>არსებულ</w:t>
      </w:r>
      <w:r w:rsidRPr="00453073">
        <w:rPr>
          <w:rFonts w:cs="Microsoft Sans Serif"/>
          <w:lang w:val="ka-GE"/>
        </w:rPr>
        <w:t xml:space="preserve"> </w:t>
      </w:r>
      <w:r w:rsidRPr="00453073">
        <w:rPr>
          <w:lang w:val="ka-GE"/>
        </w:rPr>
        <w:t>გამოწვევებს</w:t>
      </w:r>
      <w:r w:rsidRPr="00453073">
        <w:rPr>
          <w:rFonts w:cs="Microsoft Sans Serif"/>
          <w:lang w:val="ka-GE"/>
        </w:rPr>
        <w:t xml:space="preserve">. </w:t>
      </w:r>
      <w:r w:rsidRPr="00453073">
        <w:rPr>
          <w:lang w:val="ka-GE"/>
        </w:rPr>
        <w:t>დოკუმენტი</w:t>
      </w:r>
      <w:r w:rsidRPr="00453073">
        <w:rPr>
          <w:rFonts w:cs="Microsoft Sans Serif"/>
          <w:lang w:val="ka-GE"/>
        </w:rPr>
        <w:t xml:space="preserve"> </w:t>
      </w:r>
      <w:r w:rsidRPr="00453073">
        <w:rPr>
          <w:lang w:val="ka-GE"/>
        </w:rPr>
        <w:t>წარმოაჩენს</w:t>
      </w:r>
      <w:r w:rsidRPr="00453073">
        <w:rPr>
          <w:rFonts w:cs="Microsoft Sans Serif"/>
          <w:lang w:val="ka-GE"/>
        </w:rPr>
        <w:t xml:space="preserve"> </w:t>
      </w:r>
      <w:r w:rsidRPr="00453073">
        <w:rPr>
          <w:lang w:val="ka-GE"/>
        </w:rPr>
        <w:t>საექთნო</w:t>
      </w:r>
      <w:r w:rsidRPr="00453073">
        <w:rPr>
          <w:rFonts w:cs="Microsoft Sans Serif"/>
          <w:lang w:val="ka-GE"/>
        </w:rPr>
        <w:t>/</w:t>
      </w:r>
      <w:r w:rsidRPr="00453073">
        <w:rPr>
          <w:lang w:val="ka-GE"/>
        </w:rPr>
        <w:t>საბებიო</w:t>
      </w:r>
      <w:r w:rsidRPr="00453073">
        <w:rPr>
          <w:rFonts w:cs="Microsoft Sans Serif"/>
          <w:lang w:val="ka-GE"/>
        </w:rPr>
        <w:t xml:space="preserve"> </w:t>
      </w:r>
      <w:r w:rsidRPr="00453073">
        <w:rPr>
          <w:lang w:val="ka-GE"/>
        </w:rPr>
        <w:t>რესურსის</w:t>
      </w:r>
      <w:r w:rsidRPr="00453073">
        <w:rPr>
          <w:rFonts w:cs="Microsoft Sans Serif"/>
          <w:lang w:val="ka-GE"/>
        </w:rPr>
        <w:t xml:space="preserve"> </w:t>
      </w:r>
      <w:r w:rsidRPr="00453073">
        <w:rPr>
          <w:lang w:val="ka-GE"/>
        </w:rPr>
        <w:t>განვითარებისა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მართვის</w:t>
      </w:r>
      <w:r w:rsidRPr="00453073">
        <w:rPr>
          <w:rFonts w:cs="Microsoft Sans Serif"/>
          <w:lang w:val="ka-GE"/>
        </w:rPr>
        <w:t xml:space="preserve"> </w:t>
      </w:r>
      <w:r w:rsidRPr="00453073">
        <w:rPr>
          <w:lang w:val="ka-GE"/>
        </w:rPr>
        <w:t>მიმართულებით</w:t>
      </w:r>
      <w:r w:rsidRPr="00453073">
        <w:rPr>
          <w:rFonts w:cs="Microsoft Sans Serif"/>
          <w:lang w:val="ka-GE"/>
        </w:rPr>
        <w:t xml:space="preserve"> </w:t>
      </w:r>
      <w:r w:rsidRPr="00453073">
        <w:rPr>
          <w:lang w:val="ka-GE"/>
        </w:rPr>
        <w:t>გასატარებელი</w:t>
      </w:r>
      <w:r w:rsidRPr="00453073">
        <w:rPr>
          <w:rFonts w:cs="Microsoft Sans Serif"/>
          <w:lang w:val="ka-GE"/>
        </w:rPr>
        <w:t xml:space="preserve"> </w:t>
      </w:r>
      <w:r w:rsidRPr="00453073">
        <w:rPr>
          <w:lang w:val="ka-GE"/>
        </w:rPr>
        <w:t>რეფორმისა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სამოქმედო</w:t>
      </w:r>
      <w:r w:rsidRPr="00453073">
        <w:rPr>
          <w:rFonts w:cs="Microsoft Sans Serif"/>
          <w:lang w:val="ka-GE"/>
        </w:rPr>
        <w:t xml:space="preserve"> </w:t>
      </w:r>
      <w:r w:rsidRPr="00453073">
        <w:rPr>
          <w:lang w:val="ka-GE"/>
        </w:rPr>
        <w:t>გეგმის</w:t>
      </w:r>
      <w:r w:rsidRPr="00453073">
        <w:rPr>
          <w:rFonts w:cs="Microsoft Sans Serif"/>
          <w:lang w:val="ka-GE"/>
        </w:rPr>
        <w:t xml:space="preserve"> </w:t>
      </w:r>
      <w:r w:rsidRPr="00453073">
        <w:rPr>
          <w:lang w:val="ka-GE"/>
        </w:rPr>
        <w:t>ძირითად</w:t>
      </w:r>
      <w:r w:rsidRPr="00453073">
        <w:rPr>
          <w:rFonts w:cs="Microsoft Sans Serif"/>
          <w:lang w:val="ka-GE"/>
        </w:rPr>
        <w:t xml:space="preserve"> </w:t>
      </w:r>
      <w:r w:rsidRPr="00453073">
        <w:rPr>
          <w:lang w:val="ka-GE"/>
        </w:rPr>
        <w:t>ასპექტებს</w:t>
      </w:r>
      <w:r w:rsidRPr="00453073">
        <w:rPr>
          <w:rFonts w:cs="Microsoft Sans Serif"/>
          <w:lang w:val="ka-GE"/>
        </w:rPr>
        <w:t xml:space="preserve">. </w:t>
      </w:r>
      <w:r w:rsidRPr="00453073">
        <w:rPr>
          <w:lang w:val="ka-GE"/>
        </w:rPr>
        <w:t>ამასთან,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rsidR="006142CC" w:rsidRPr="006142CC" w:rsidRDefault="006142CC" w:rsidP="006F14ED">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p>
    <w:p w:rsidR="006142CC" w:rsidRPr="001D4676" w:rsidRDefault="006142CC" w:rsidP="006F14ED">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p>
    <w:p w:rsidR="001132DB" w:rsidRPr="001D4676" w:rsidRDefault="001132DB" w:rsidP="006F14ED">
      <w:pPr>
        <w:spacing w:after="120" w:line="276" w:lineRule="auto"/>
        <w:jc w:val="both"/>
        <w:rPr>
          <w:sz w:val="22"/>
          <w:lang w:val="ka-GE"/>
        </w:rPr>
      </w:pPr>
    </w:p>
    <w:p w:rsidR="001D4676" w:rsidRPr="001D4676" w:rsidRDefault="001D4676" w:rsidP="006F14ED">
      <w:pPr>
        <w:spacing w:after="120" w:line="276" w:lineRule="auto"/>
        <w:jc w:val="both"/>
        <w:rPr>
          <w:sz w:val="22"/>
          <w:lang w:val="ka-GE"/>
        </w:rPr>
      </w:pPr>
    </w:p>
    <w:sectPr w:rsidR="001D4676" w:rsidRPr="001D4676"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mailMerge>
    <w:mainDocumentType w:val="mailingLabels"/>
    <w:dataType w:val="textFile"/>
    <w:activeRecord w:val="-1"/>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610E9"/>
    <w:rsid w:val="000D0572"/>
    <w:rsid w:val="001132DB"/>
    <w:rsid w:val="001D4676"/>
    <w:rsid w:val="00221FD5"/>
    <w:rsid w:val="00267C9D"/>
    <w:rsid w:val="002B6134"/>
    <w:rsid w:val="002C60CE"/>
    <w:rsid w:val="00352B62"/>
    <w:rsid w:val="00453073"/>
    <w:rsid w:val="00471BD8"/>
    <w:rsid w:val="004C71BF"/>
    <w:rsid w:val="004E7527"/>
    <w:rsid w:val="0055765C"/>
    <w:rsid w:val="006142CC"/>
    <w:rsid w:val="00685D3B"/>
    <w:rsid w:val="006C4F61"/>
    <w:rsid w:val="006F14ED"/>
    <w:rsid w:val="00854753"/>
    <w:rsid w:val="00873119"/>
    <w:rsid w:val="00875EBF"/>
    <w:rsid w:val="00AB472C"/>
    <w:rsid w:val="00B54FE0"/>
    <w:rsid w:val="00B65196"/>
    <w:rsid w:val="00B9158C"/>
    <w:rsid w:val="00CE13CD"/>
    <w:rsid w:val="00D34C06"/>
    <w:rsid w:val="00DD4958"/>
    <w:rsid w:val="00F7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2590"/>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6142C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6142CC"/>
    <w:rPr>
      <w:rFonts w:eastAsiaTheme="minorEastAsia" w:cs="Sylfaen"/>
      <w:sz w:val="22"/>
    </w:rPr>
  </w:style>
  <w:style w:type="paragraph" w:styleId="PlainText">
    <w:name w:val="Plain Text"/>
    <w:basedOn w:val="Normal"/>
    <w:link w:val="PlainTextChar"/>
    <w:uiPriority w:val="99"/>
    <w:semiHidden/>
    <w:unhideWhenUsed/>
    <w:rsid w:val="006142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42C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6</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Ketevan Goginashvili</cp:lastModifiedBy>
  <cp:revision>10</cp:revision>
  <dcterms:created xsi:type="dcterms:W3CDTF">2020-06-01T07:14:00Z</dcterms:created>
  <dcterms:modified xsi:type="dcterms:W3CDTF">2020-06-01T12:06:00Z</dcterms:modified>
</cp:coreProperties>
</file>